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205E" w:rsidRDefault="0034205E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34205E" w:rsidRDefault="0034205E">
      <w:pPr>
        <w:pStyle w:val="ConsPlusNormal"/>
        <w:ind w:firstLine="540"/>
        <w:jc w:val="both"/>
        <w:outlineLvl w:val="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4205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205E" w:rsidRDefault="0034205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205E" w:rsidRDefault="0034205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4205E" w:rsidRDefault="0034205E">
            <w:pPr>
              <w:pStyle w:val="ConsPlusNormal"/>
              <w:jc w:val="right"/>
            </w:pPr>
            <w:r>
              <w:rPr>
                <w:b/>
                <w:color w:val="392C69"/>
              </w:rPr>
              <w:t>Актуально на 01.07.2026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205E" w:rsidRDefault="0034205E">
            <w:pPr>
              <w:pStyle w:val="ConsPlusNormal"/>
            </w:pPr>
          </w:p>
        </w:tc>
      </w:tr>
    </w:tbl>
    <w:p w:rsidR="0034205E" w:rsidRDefault="0034205E">
      <w:pPr>
        <w:pStyle w:val="ConsPlusNormal"/>
        <w:spacing w:before="280"/>
        <w:jc w:val="right"/>
      </w:pPr>
      <w:r>
        <w:t>Приложение 4</w:t>
      </w:r>
    </w:p>
    <w:p w:rsidR="0034205E" w:rsidRDefault="0034205E">
      <w:pPr>
        <w:pStyle w:val="ConsPlusNormal"/>
        <w:jc w:val="right"/>
      </w:pPr>
      <w:r>
        <w:t xml:space="preserve">к </w:t>
      </w:r>
      <w:hyperlink r:id="rId5">
        <w:r>
          <w:rPr>
            <w:color w:val="0000FF"/>
          </w:rPr>
          <w:t>Инструкции</w:t>
        </w:r>
      </w:hyperlink>
      <w:r>
        <w:t xml:space="preserve"> Банка России</w:t>
      </w:r>
    </w:p>
    <w:p w:rsidR="0034205E" w:rsidRDefault="0034205E">
      <w:pPr>
        <w:pStyle w:val="ConsPlusNormal"/>
        <w:jc w:val="right"/>
      </w:pPr>
      <w:r>
        <w:t>от 16.08.2017 N 181-И</w:t>
      </w:r>
    </w:p>
    <w:p w:rsidR="0034205E" w:rsidRDefault="0034205E">
      <w:pPr>
        <w:pStyle w:val="ConsPlusNormal"/>
        <w:jc w:val="right"/>
      </w:pPr>
      <w:r>
        <w:t>"О порядке представления резидентами</w:t>
      </w:r>
    </w:p>
    <w:p w:rsidR="0034205E" w:rsidRDefault="0034205E">
      <w:pPr>
        <w:pStyle w:val="ConsPlusNormal"/>
        <w:jc w:val="right"/>
      </w:pPr>
      <w:r>
        <w:t>и нерезидентами уполномоченным</w:t>
      </w:r>
    </w:p>
    <w:p w:rsidR="0034205E" w:rsidRDefault="0034205E">
      <w:pPr>
        <w:pStyle w:val="ConsPlusNormal"/>
        <w:jc w:val="right"/>
      </w:pPr>
      <w:r>
        <w:t>банкам подтверждающих документов</w:t>
      </w:r>
    </w:p>
    <w:p w:rsidR="0034205E" w:rsidRDefault="0034205E">
      <w:pPr>
        <w:pStyle w:val="ConsPlusNormal"/>
        <w:jc w:val="right"/>
      </w:pPr>
      <w:r>
        <w:t>и информации при осуществлении</w:t>
      </w:r>
    </w:p>
    <w:p w:rsidR="0034205E" w:rsidRDefault="0034205E">
      <w:pPr>
        <w:pStyle w:val="ConsPlusNormal"/>
        <w:jc w:val="right"/>
      </w:pPr>
      <w:r>
        <w:t>валютных операций, о единых</w:t>
      </w:r>
    </w:p>
    <w:p w:rsidR="0034205E" w:rsidRDefault="0034205E">
      <w:pPr>
        <w:pStyle w:val="ConsPlusNormal"/>
        <w:jc w:val="right"/>
      </w:pPr>
      <w:r>
        <w:t>формах учета и отчетности</w:t>
      </w:r>
    </w:p>
    <w:p w:rsidR="0034205E" w:rsidRDefault="0034205E">
      <w:pPr>
        <w:pStyle w:val="ConsPlusNormal"/>
        <w:jc w:val="right"/>
      </w:pPr>
      <w:r>
        <w:t>по валютным операциям, порядке</w:t>
      </w:r>
    </w:p>
    <w:p w:rsidR="0034205E" w:rsidRDefault="0034205E">
      <w:pPr>
        <w:pStyle w:val="ConsPlusNormal"/>
        <w:jc w:val="right"/>
      </w:pPr>
      <w:r>
        <w:t>и сроках их представления"</w:t>
      </w:r>
    </w:p>
    <w:p w:rsidR="0034205E" w:rsidRDefault="0034205E">
      <w:pPr>
        <w:pStyle w:val="ConsPlusNormal"/>
        <w:jc w:val="right"/>
      </w:pPr>
      <w:r>
        <w:t>(в ред. Указаний Банка России</w:t>
      </w:r>
    </w:p>
    <w:p w:rsidR="0034205E" w:rsidRDefault="0034205E">
      <w:pPr>
        <w:pStyle w:val="ConsPlusNormal"/>
        <w:jc w:val="right"/>
      </w:pPr>
      <w:r>
        <w:t xml:space="preserve">от 05.07.2018 </w:t>
      </w:r>
      <w:hyperlink r:id="rId6">
        <w:r>
          <w:rPr>
            <w:color w:val="0000FF"/>
          </w:rPr>
          <w:t>N 4855-У</w:t>
        </w:r>
      </w:hyperlink>
      <w:r>
        <w:t>,</w:t>
      </w:r>
    </w:p>
    <w:p w:rsidR="0034205E" w:rsidRDefault="0034205E">
      <w:pPr>
        <w:pStyle w:val="ConsPlusNormal"/>
        <w:jc w:val="right"/>
      </w:pPr>
      <w:r>
        <w:t xml:space="preserve">от 25.01.2022 </w:t>
      </w:r>
      <w:hyperlink r:id="rId7">
        <w:r>
          <w:rPr>
            <w:color w:val="0000FF"/>
          </w:rPr>
          <w:t>N 6062-У</w:t>
        </w:r>
      </w:hyperlink>
      <w:r>
        <w:t>,</w:t>
      </w:r>
    </w:p>
    <w:p w:rsidR="0034205E" w:rsidRDefault="0034205E">
      <w:pPr>
        <w:pStyle w:val="ConsPlusNormal"/>
        <w:jc w:val="right"/>
      </w:pPr>
      <w:r>
        <w:t xml:space="preserve">от 09.01.2024 </w:t>
      </w:r>
      <w:hyperlink r:id="rId8">
        <w:r>
          <w:rPr>
            <w:color w:val="0000FF"/>
          </w:rPr>
          <w:t>N 6663-У</w:t>
        </w:r>
      </w:hyperlink>
      <w:r>
        <w:t>,</w:t>
      </w:r>
    </w:p>
    <w:p w:rsidR="0034205E" w:rsidRDefault="0034205E">
      <w:pPr>
        <w:pStyle w:val="ConsPlusNormal"/>
        <w:jc w:val="right"/>
      </w:pPr>
      <w:r>
        <w:t xml:space="preserve">от 06.08.2024 </w:t>
      </w:r>
      <w:hyperlink r:id="rId9">
        <w:r>
          <w:rPr>
            <w:color w:val="0000FF"/>
          </w:rPr>
          <w:t>N 6819-У</w:t>
        </w:r>
      </w:hyperlink>
      <w:r>
        <w:t>,</w:t>
      </w:r>
    </w:p>
    <w:p w:rsidR="0034205E" w:rsidRDefault="0034205E">
      <w:pPr>
        <w:pStyle w:val="ConsPlusNormal"/>
        <w:jc w:val="right"/>
      </w:pPr>
      <w:r>
        <w:t xml:space="preserve">от 31.03.2026 </w:t>
      </w:r>
      <w:hyperlink r:id="rId10">
        <w:r>
          <w:rPr>
            <w:color w:val="0000FF"/>
          </w:rPr>
          <w:t>N 7333-У</w:t>
        </w:r>
      </w:hyperlink>
      <w:r>
        <w:t>)</w:t>
      </w:r>
    </w:p>
    <w:p w:rsidR="0034205E" w:rsidRDefault="0034205E">
      <w:pPr>
        <w:pStyle w:val="ConsPlusNormal"/>
        <w:ind w:firstLine="540"/>
        <w:jc w:val="both"/>
      </w:pPr>
    </w:p>
    <w:p w:rsidR="0034205E" w:rsidRDefault="0034205E">
      <w:pPr>
        <w:pStyle w:val="ConsPlusNormal"/>
        <w:jc w:val="right"/>
      </w:pPr>
      <w:r>
        <w:t xml:space="preserve">Код формы по </w:t>
      </w:r>
      <w:hyperlink r:id="rId11">
        <w:r>
          <w:rPr>
            <w:color w:val="0000FF"/>
          </w:rPr>
          <w:t>ОКУД</w:t>
        </w:r>
      </w:hyperlink>
      <w:r>
        <w:t xml:space="preserve"> 0406008</w:t>
      </w:r>
    </w:p>
    <w:p w:rsidR="0034205E" w:rsidRDefault="0034205E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34205E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34205E" w:rsidRDefault="0034205E">
            <w:pPr>
              <w:pStyle w:val="ConsPlusNormal"/>
              <w:jc w:val="center"/>
            </w:pPr>
            <w:r>
              <w:t>ПУБЛИЧНОЕ АКЦИОНЕРНОЕ ОБЩЕСТВО БАНК "ГОРОДСКОЙ"</w:t>
            </w:r>
          </w:p>
        </w:tc>
      </w:tr>
      <w:tr w:rsidR="0034205E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34205E" w:rsidRDefault="0034205E">
            <w:pPr>
              <w:pStyle w:val="ConsPlusNormal"/>
              <w:jc w:val="center"/>
            </w:pPr>
            <w:r>
              <w:t>Наименование банка УК</w:t>
            </w:r>
          </w:p>
        </w:tc>
      </w:tr>
    </w:tbl>
    <w:p w:rsidR="0034205E" w:rsidRDefault="0034205E">
      <w:pPr>
        <w:pStyle w:val="ConsPlusNormal"/>
        <w:ind w:firstLine="540"/>
        <w:jc w:val="both"/>
      </w:pPr>
    </w:p>
    <w:p w:rsidR="0034205E" w:rsidRDefault="0034205E">
      <w:pPr>
        <w:pStyle w:val="ConsPlusNormal"/>
        <w:jc w:val="center"/>
      </w:pPr>
      <w:hyperlink r:id="rId12">
        <w:r>
          <w:rPr>
            <w:color w:val="0000FF"/>
          </w:rPr>
          <w:t>ВЕДОМОСТЬ</w:t>
        </w:r>
      </w:hyperlink>
      <w:r>
        <w:t xml:space="preserve"> БАНКОВСКОГО КОНТРОЛЯ ПО КОНТРАКТУ</w:t>
      </w:r>
    </w:p>
    <w:p w:rsidR="0034205E" w:rsidRDefault="0034205E">
      <w:pPr>
        <w:pStyle w:val="ConsPlusNormal"/>
        <w:ind w:firstLine="540"/>
        <w:jc w:val="both"/>
      </w:pPr>
    </w:p>
    <w:p w:rsidR="0034205E" w:rsidRDefault="0034205E">
      <w:pPr>
        <w:pStyle w:val="ConsPlusNormal"/>
        <w:sectPr w:rsidR="0034205E" w:rsidSect="002160E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15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1657"/>
      </w:tblGrid>
      <w:tr w:rsidR="0034205E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34205E" w:rsidRDefault="0034205E">
            <w:pPr>
              <w:pStyle w:val="ConsPlusNormal"/>
              <w:jc w:val="both"/>
            </w:pPr>
            <w:r>
              <w:lastRenderedPageBreak/>
              <w:t>Уникальный номер контракта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</w:tcBorders>
          </w:tcPr>
          <w:p w:rsidR="0034205E" w:rsidRDefault="0034205E">
            <w:pPr>
              <w:pStyle w:val="ConsPlusNormal"/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</w:tcPr>
          <w:p w:rsidR="0034205E" w:rsidRDefault="0034205E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</w:tcPr>
          <w:p w:rsidR="0034205E" w:rsidRDefault="0034205E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</w:tcPr>
          <w:p w:rsidR="0034205E" w:rsidRDefault="0034205E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</w:tcPr>
          <w:p w:rsidR="0034205E" w:rsidRDefault="0034205E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0" w:type="dxa"/>
            <w:tcBorders>
              <w:top w:val="nil"/>
              <w:bottom w:val="nil"/>
              <w:right w:val="nil"/>
            </w:tcBorders>
          </w:tcPr>
          <w:p w:rsidR="0034205E" w:rsidRDefault="0034205E">
            <w:pPr>
              <w:pStyle w:val="ConsPlusNormal"/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:rsidR="0034205E" w:rsidRDefault="0034205E">
            <w:pPr>
              <w:pStyle w:val="ConsPlusNormal"/>
              <w:jc w:val="both"/>
            </w:pPr>
            <w:r>
              <w:t>от 15.07.2026</w:t>
            </w:r>
          </w:p>
        </w:tc>
      </w:tr>
    </w:tbl>
    <w:p w:rsidR="0034205E" w:rsidRDefault="0034205E">
      <w:pPr>
        <w:pStyle w:val="ConsPlusNormal"/>
        <w:ind w:firstLine="540"/>
        <w:jc w:val="both"/>
      </w:pPr>
    </w:p>
    <w:p w:rsidR="0034205E" w:rsidRDefault="0034205E">
      <w:pPr>
        <w:pStyle w:val="ConsPlusNormal"/>
        <w:jc w:val="center"/>
        <w:outlineLvl w:val="0"/>
      </w:pPr>
      <w:r>
        <w:t>Раздел I. Учетная информация</w:t>
      </w:r>
    </w:p>
    <w:p w:rsidR="0034205E" w:rsidRDefault="0034205E">
      <w:pPr>
        <w:pStyle w:val="ConsPlusNormal"/>
        <w:ind w:firstLine="540"/>
        <w:jc w:val="both"/>
      </w:pPr>
    </w:p>
    <w:p w:rsidR="0034205E" w:rsidRDefault="0034205E">
      <w:pPr>
        <w:pStyle w:val="ConsPlusNormal"/>
        <w:jc w:val="both"/>
        <w:outlineLvl w:val="1"/>
      </w:pPr>
      <w:r>
        <w:t>1. Сведения о резиденте</w:t>
      </w:r>
    </w:p>
    <w:p w:rsidR="0034205E" w:rsidRDefault="0034205E">
      <w:pPr>
        <w:pStyle w:val="ConsPlusNormal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907"/>
        <w:gridCol w:w="964"/>
        <w:gridCol w:w="850"/>
        <w:gridCol w:w="737"/>
        <w:gridCol w:w="2324"/>
        <w:gridCol w:w="680"/>
        <w:gridCol w:w="2041"/>
        <w:gridCol w:w="680"/>
      </w:tblGrid>
      <w:tr w:rsidR="0034205E">
        <w:tc>
          <w:tcPr>
            <w:tcW w:w="510" w:type="dxa"/>
            <w:tcBorders>
              <w:top w:val="nil"/>
              <w:bottom w:val="nil"/>
            </w:tcBorders>
          </w:tcPr>
          <w:p w:rsidR="0034205E" w:rsidRDefault="0034205E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1871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34205E" w:rsidRDefault="0034205E">
            <w:pPr>
              <w:pStyle w:val="ConsPlusNormal"/>
              <w:jc w:val="both"/>
            </w:pPr>
            <w:r>
              <w:t>Наименование</w:t>
            </w:r>
          </w:p>
        </w:tc>
        <w:tc>
          <w:tcPr>
            <w:tcW w:w="73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05E" w:rsidRDefault="0034205E">
            <w:pPr>
              <w:pStyle w:val="ConsPlusNormal"/>
            </w:pPr>
            <w:r>
              <w:t>АКЦИОНЕРНОЕ ОБЩЕСТВО "МАЯК-СР"</w:t>
            </w:r>
          </w:p>
        </w:tc>
      </w:tr>
      <w:tr w:rsidR="0034205E">
        <w:tc>
          <w:tcPr>
            <w:tcW w:w="510" w:type="dxa"/>
            <w:tcBorders>
              <w:top w:val="nil"/>
              <w:bottom w:val="nil"/>
            </w:tcBorders>
          </w:tcPr>
          <w:p w:rsidR="0034205E" w:rsidRDefault="0034205E">
            <w:pPr>
              <w:pStyle w:val="ConsPlusNormal"/>
            </w:pPr>
            <w:r>
              <w:t>1.2.</w:t>
            </w:r>
          </w:p>
        </w:tc>
        <w:tc>
          <w:tcPr>
            <w:tcW w:w="907" w:type="dxa"/>
            <w:tcBorders>
              <w:top w:val="nil"/>
              <w:bottom w:val="nil"/>
            </w:tcBorders>
          </w:tcPr>
          <w:p w:rsidR="0034205E" w:rsidRDefault="0034205E">
            <w:pPr>
              <w:pStyle w:val="ConsPlusNormal"/>
              <w:jc w:val="both"/>
            </w:pPr>
            <w:r>
              <w:t>Адрес:</w:t>
            </w:r>
          </w:p>
        </w:tc>
        <w:tc>
          <w:tcPr>
            <w:tcW w:w="2551" w:type="dxa"/>
            <w:gridSpan w:val="3"/>
            <w:tcBorders>
              <w:top w:val="nil"/>
              <w:bottom w:val="nil"/>
              <w:right w:val="single" w:sz="4" w:space="0" w:color="auto"/>
            </w:tcBorders>
          </w:tcPr>
          <w:p w:rsidR="0034205E" w:rsidRDefault="0034205E">
            <w:pPr>
              <w:pStyle w:val="ConsPlusNormal"/>
              <w:jc w:val="both"/>
            </w:pPr>
            <w:r>
              <w:t>Субъект Российской Федерации</w:t>
            </w:r>
          </w:p>
        </w:tc>
        <w:tc>
          <w:tcPr>
            <w:tcW w:w="5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05E" w:rsidRDefault="0034205E">
            <w:pPr>
              <w:pStyle w:val="ConsPlusNormal"/>
            </w:pPr>
            <w:r>
              <w:t>Энская область</w:t>
            </w:r>
          </w:p>
        </w:tc>
      </w:tr>
      <w:tr w:rsidR="0034205E"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34205E" w:rsidRDefault="0034205E">
            <w:pPr>
              <w:pStyle w:val="ConsPlusNormal"/>
            </w:pPr>
          </w:p>
        </w:tc>
        <w:tc>
          <w:tcPr>
            <w:tcW w:w="2551" w:type="dxa"/>
            <w:gridSpan w:val="3"/>
            <w:tcBorders>
              <w:top w:val="nil"/>
              <w:bottom w:val="nil"/>
              <w:right w:val="single" w:sz="4" w:space="0" w:color="auto"/>
            </w:tcBorders>
          </w:tcPr>
          <w:p w:rsidR="0034205E" w:rsidRDefault="0034205E">
            <w:pPr>
              <w:pStyle w:val="ConsPlusNormal"/>
            </w:pPr>
            <w:r>
              <w:t>Район</w:t>
            </w:r>
          </w:p>
        </w:tc>
        <w:tc>
          <w:tcPr>
            <w:tcW w:w="5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05E" w:rsidRDefault="0034205E">
            <w:pPr>
              <w:pStyle w:val="ConsPlusNormal"/>
            </w:pPr>
          </w:p>
        </w:tc>
      </w:tr>
      <w:tr w:rsidR="0034205E"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34205E" w:rsidRDefault="0034205E">
            <w:pPr>
              <w:pStyle w:val="ConsPlusNormal"/>
            </w:pPr>
          </w:p>
        </w:tc>
        <w:tc>
          <w:tcPr>
            <w:tcW w:w="2551" w:type="dxa"/>
            <w:gridSpan w:val="3"/>
            <w:tcBorders>
              <w:top w:val="nil"/>
              <w:bottom w:val="nil"/>
              <w:right w:val="single" w:sz="4" w:space="0" w:color="auto"/>
            </w:tcBorders>
          </w:tcPr>
          <w:p w:rsidR="0034205E" w:rsidRDefault="0034205E">
            <w:pPr>
              <w:pStyle w:val="ConsPlusNormal"/>
            </w:pPr>
            <w:r>
              <w:t>Город</w:t>
            </w:r>
          </w:p>
        </w:tc>
        <w:tc>
          <w:tcPr>
            <w:tcW w:w="5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05E" w:rsidRDefault="0034205E">
            <w:pPr>
              <w:pStyle w:val="ConsPlusNormal"/>
            </w:pPr>
            <w:r>
              <w:t>Г. Энск</w:t>
            </w:r>
          </w:p>
        </w:tc>
      </w:tr>
      <w:tr w:rsidR="0034205E"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34205E" w:rsidRDefault="0034205E">
            <w:pPr>
              <w:pStyle w:val="ConsPlusNormal"/>
            </w:pPr>
          </w:p>
        </w:tc>
        <w:tc>
          <w:tcPr>
            <w:tcW w:w="2551" w:type="dxa"/>
            <w:gridSpan w:val="3"/>
            <w:tcBorders>
              <w:top w:val="nil"/>
              <w:bottom w:val="nil"/>
              <w:right w:val="single" w:sz="4" w:space="0" w:color="auto"/>
            </w:tcBorders>
          </w:tcPr>
          <w:p w:rsidR="0034205E" w:rsidRDefault="0034205E">
            <w:pPr>
              <w:pStyle w:val="ConsPlusNormal"/>
            </w:pPr>
            <w:r>
              <w:t>Населенный пункт</w:t>
            </w:r>
          </w:p>
        </w:tc>
        <w:tc>
          <w:tcPr>
            <w:tcW w:w="5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05E" w:rsidRDefault="0034205E">
            <w:pPr>
              <w:pStyle w:val="ConsPlusNormal"/>
            </w:pPr>
          </w:p>
        </w:tc>
      </w:tr>
      <w:tr w:rsidR="0034205E"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34205E" w:rsidRDefault="0034205E">
            <w:pPr>
              <w:pStyle w:val="ConsPlusNormal"/>
            </w:pPr>
          </w:p>
        </w:tc>
        <w:tc>
          <w:tcPr>
            <w:tcW w:w="2551" w:type="dxa"/>
            <w:gridSpan w:val="3"/>
            <w:tcBorders>
              <w:top w:val="nil"/>
              <w:bottom w:val="nil"/>
              <w:right w:val="single" w:sz="4" w:space="0" w:color="auto"/>
            </w:tcBorders>
          </w:tcPr>
          <w:p w:rsidR="0034205E" w:rsidRDefault="0034205E">
            <w:pPr>
              <w:pStyle w:val="ConsPlusNormal"/>
            </w:pPr>
            <w:r>
              <w:t>Улица (проспект, переулок и т.д.)</w:t>
            </w:r>
          </w:p>
        </w:tc>
        <w:tc>
          <w:tcPr>
            <w:tcW w:w="5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05E" w:rsidRDefault="0034205E">
            <w:pPr>
              <w:pStyle w:val="ConsPlusNormal"/>
            </w:pPr>
            <w:r>
              <w:t>УЛ. СОЛНЕЧНАЯ</w:t>
            </w:r>
          </w:p>
        </w:tc>
      </w:tr>
      <w:tr w:rsidR="0034205E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4205E" w:rsidRDefault="0034205E">
            <w:pPr>
              <w:pStyle w:val="ConsPlusNormal"/>
            </w:pPr>
          </w:p>
        </w:tc>
        <w:tc>
          <w:tcPr>
            <w:tcW w:w="1814" w:type="dxa"/>
            <w:gridSpan w:val="2"/>
            <w:tcBorders>
              <w:top w:val="nil"/>
              <w:left w:val="nil"/>
              <w:bottom w:val="nil"/>
            </w:tcBorders>
          </w:tcPr>
          <w:p w:rsidR="0034205E" w:rsidRDefault="0034205E">
            <w:pPr>
              <w:pStyle w:val="ConsPlusNormal"/>
            </w:pPr>
            <w:r>
              <w:t>Номер дома (владение)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34205E" w:rsidRDefault="0034205E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2324" w:type="dxa"/>
            <w:tcBorders>
              <w:top w:val="single" w:sz="4" w:space="0" w:color="auto"/>
              <w:bottom w:val="nil"/>
            </w:tcBorders>
          </w:tcPr>
          <w:p w:rsidR="0034205E" w:rsidRDefault="0034205E">
            <w:pPr>
              <w:pStyle w:val="ConsPlusNormal"/>
              <w:jc w:val="center"/>
            </w:pPr>
            <w:r>
              <w:t>Корпус (строение)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34205E" w:rsidRDefault="0034205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041" w:type="dxa"/>
            <w:tcBorders>
              <w:top w:val="single" w:sz="4" w:space="0" w:color="auto"/>
              <w:bottom w:val="nil"/>
            </w:tcBorders>
          </w:tcPr>
          <w:p w:rsidR="0034205E" w:rsidRDefault="0034205E">
            <w:pPr>
              <w:pStyle w:val="ConsPlusNormal"/>
              <w:jc w:val="center"/>
            </w:pPr>
            <w:r>
              <w:t>Офис (квартира)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34205E" w:rsidRDefault="0034205E">
            <w:pPr>
              <w:pStyle w:val="ConsPlusNormal"/>
            </w:pPr>
          </w:p>
        </w:tc>
      </w:tr>
    </w:tbl>
    <w:p w:rsidR="0034205E" w:rsidRDefault="0034205E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292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34205E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34205E" w:rsidRDefault="0034205E">
            <w:pPr>
              <w:pStyle w:val="ConsPlusNormal"/>
            </w:pPr>
            <w:r>
              <w:t>1.3.</w:t>
            </w:r>
          </w:p>
        </w:tc>
        <w:tc>
          <w:tcPr>
            <w:tcW w:w="3812" w:type="dxa"/>
            <w:gridSpan w:val="8"/>
            <w:tcBorders>
              <w:top w:val="nil"/>
              <w:left w:val="nil"/>
              <w:bottom w:val="nil"/>
            </w:tcBorders>
          </w:tcPr>
          <w:p w:rsidR="0034205E" w:rsidRDefault="0034205E">
            <w:pPr>
              <w:pStyle w:val="ConsPlusNormal"/>
            </w:pPr>
            <w:r>
              <w:t>Основной государственный регистрационный номер</w:t>
            </w:r>
          </w:p>
        </w:tc>
        <w:tc>
          <w:tcPr>
            <w:tcW w:w="360" w:type="dxa"/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0" w:type="dxa"/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0" w:type="dxa"/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0" w:type="dxa"/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0" w:type="dxa"/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0" w:type="dxa"/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0" w:type="dxa"/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0" w:type="dxa"/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0" w:type="dxa"/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0" w:type="dxa"/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0" w:type="dxa"/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0" w:type="dxa"/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0" w:type="dxa"/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0" w:type="dxa"/>
          </w:tcPr>
          <w:p w:rsidR="0034205E" w:rsidRDefault="0034205E">
            <w:pPr>
              <w:pStyle w:val="ConsPlusNormal"/>
            </w:pPr>
          </w:p>
        </w:tc>
        <w:tc>
          <w:tcPr>
            <w:tcW w:w="360" w:type="dxa"/>
          </w:tcPr>
          <w:p w:rsidR="0034205E" w:rsidRDefault="0034205E">
            <w:pPr>
              <w:pStyle w:val="ConsPlusNormal"/>
            </w:pPr>
          </w:p>
        </w:tc>
      </w:tr>
      <w:tr w:rsidR="0034205E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34205E" w:rsidRDefault="0034205E">
            <w:pPr>
              <w:pStyle w:val="ConsPlusNormal"/>
            </w:pPr>
            <w:r>
              <w:t>1.4.</w:t>
            </w:r>
          </w:p>
        </w:tc>
        <w:tc>
          <w:tcPr>
            <w:tcW w:w="5612" w:type="dxa"/>
            <w:gridSpan w:val="13"/>
            <w:tcBorders>
              <w:top w:val="nil"/>
              <w:left w:val="nil"/>
              <w:bottom w:val="nil"/>
            </w:tcBorders>
          </w:tcPr>
          <w:p w:rsidR="0034205E" w:rsidRDefault="0034205E">
            <w:pPr>
              <w:pStyle w:val="ConsPlusNormal"/>
            </w:pPr>
            <w:r>
              <w:t>Дата внесения записи в государственный реестр</w:t>
            </w:r>
          </w:p>
        </w:tc>
        <w:tc>
          <w:tcPr>
            <w:tcW w:w="360" w:type="dxa"/>
            <w:vAlign w:val="center"/>
          </w:tcPr>
          <w:p w:rsidR="0034205E" w:rsidRDefault="0034205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0" w:type="dxa"/>
            <w:vAlign w:val="center"/>
          </w:tcPr>
          <w:p w:rsidR="0034205E" w:rsidRDefault="0034205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0" w:type="dxa"/>
            <w:vAlign w:val="center"/>
          </w:tcPr>
          <w:p w:rsidR="0034205E" w:rsidRDefault="0034205E">
            <w:pPr>
              <w:pStyle w:val="ConsPlusNormal"/>
              <w:jc w:val="center"/>
            </w:pPr>
            <w:r>
              <w:t>.</w:t>
            </w:r>
          </w:p>
        </w:tc>
        <w:tc>
          <w:tcPr>
            <w:tcW w:w="360" w:type="dxa"/>
            <w:vAlign w:val="center"/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0" w:type="dxa"/>
            <w:vAlign w:val="center"/>
          </w:tcPr>
          <w:p w:rsidR="0034205E" w:rsidRDefault="0034205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0" w:type="dxa"/>
            <w:vAlign w:val="center"/>
          </w:tcPr>
          <w:p w:rsidR="0034205E" w:rsidRDefault="0034205E">
            <w:pPr>
              <w:pStyle w:val="ConsPlusNormal"/>
              <w:jc w:val="center"/>
            </w:pPr>
            <w:r>
              <w:t>.</w:t>
            </w:r>
          </w:p>
        </w:tc>
        <w:tc>
          <w:tcPr>
            <w:tcW w:w="360" w:type="dxa"/>
            <w:vAlign w:val="center"/>
          </w:tcPr>
          <w:p w:rsidR="0034205E" w:rsidRDefault="0034205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60" w:type="dxa"/>
            <w:vAlign w:val="center"/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0" w:type="dxa"/>
            <w:vAlign w:val="center"/>
          </w:tcPr>
          <w:p w:rsidR="0034205E" w:rsidRDefault="0034205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60" w:type="dxa"/>
            <w:vAlign w:val="center"/>
          </w:tcPr>
          <w:p w:rsidR="0034205E" w:rsidRDefault="0034205E">
            <w:pPr>
              <w:pStyle w:val="ConsPlusNormal"/>
              <w:jc w:val="center"/>
            </w:pPr>
            <w:r>
              <w:t>3</w:t>
            </w:r>
          </w:p>
        </w:tc>
      </w:tr>
      <w:tr w:rsidR="0034205E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34205E" w:rsidRDefault="0034205E">
            <w:pPr>
              <w:pStyle w:val="ConsPlusNormal"/>
            </w:pPr>
            <w:r>
              <w:t>1.5.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</w:tcBorders>
          </w:tcPr>
          <w:p w:rsidR="0034205E" w:rsidRDefault="0034205E">
            <w:pPr>
              <w:pStyle w:val="ConsPlusNormal"/>
            </w:pPr>
            <w:r>
              <w:t>ИНН/КПП</w:t>
            </w:r>
          </w:p>
        </w:tc>
        <w:tc>
          <w:tcPr>
            <w:tcW w:w="360" w:type="dxa"/>
            <w:vAlign w:val="center"/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0" w:type="dxa"/>
            <w:vAlign w:val="center"/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0" w:type="dxa"/>
            <w:vAlign w:val="center"/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0" w:type="dxa"/>
            <w:vAlign w:val="center"/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0" w:type="dxa"/>
            <w:vAlign w:val="center"/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0" w:type="dxa"/>
            <w:vAlign w:val="center"/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0" w:type="dxa"/>
            <w:vAlign w:val="center"/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0" w:type="dxa"/>
            <w:vAlign w:val="center"/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0" w:type="dxa"/>
            <w:vAlign w:val="center"/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0" w:type="dxa"/>
            <w:vAlign w:val="center"/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0" w:type="dxa"/>
            <w:vAlign w:val="center"/>
          </w:tcPr>
          <w:p w:rsidR="0034205E" w:rsidRDefault="0034205E">
            <w:pPr>
              <w:pStyle w:val="ConsPlusNormal"/>
            </w:pPr>
          </w:p>
        </w:tc>
        <w:tc>
          <w:tcPr>
            <w:tcW w:w="360" w:type="dxa"/>
            <w:vAlign w:val="center"/>
          </w:tcPr>
          <w:p w:rsidR="0034205E" w:rsidRDefault="0034205E">
            <w:pPr>
              <w:pStyle w:val="ConsPlusNormal"/>
            </w:pPr>
          </w:p>
        </w:tc>
        <w:tc>
          <w:tcPr>
            <w:tcW w:w="360" w:type="dxa"/>
            <w:vAlign w:val="center"/>
          </w:tcPr>
          <w:p w:rsidR="0034205E" w:rsidRDefault="0034205E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360" w:type="dxa"/>
            <w:vAlign w:val="center"/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0" w:type="dxa"/>
            <w:vAlign w:val="center"/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0" w:type="dxa"/>
            <w:vAlign w:val="center"/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0" w:type="dxa"/>
            <w:vAlign w:val="center"/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0" w:type="dxa"/>
            <w:vAlign w:val="center"/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0" w:type="dxa"/>
            <w:vAlign w:val="center"/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0" w:type="dxa"/>
            <w:vAlign w:val="center"/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0" w:type="dxa"/>
            <w:vAlign w:val="center"/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360" w:type="dxa"/>
            <w:vAlign w:val="center"/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</w:tr>
    </w:tbl>
    <w:p w:rsidR="0034205E" w:rsidRDefault="0034205E">
      <w:pPr>
        <w:pStyle w:val="ConsPlusNormal"/>
        <w:ind w:firstLine="540"/>
        <w:jc w:val="both"/>
      </w:pPr>
    </w:p>
    <w:p w:rsidR="0034205E" w:rsidRDefault="0034205E">
      <w:pPr>
        <w:pStyle w:val="ConsPlusNormal"/>
        <w:jc w:val="both"/>
        <w:outlineLvl w:val="1"/>
      </w:pPr>
      <w:r>
        <w:t>2. Реквизиты нерезидента (нерезидентов)</w:t>
      </w:r>
    </w:p>
    <w:p w:rsidR="0034205E" w:rsidRDefault="0034205E">
      <w:pPr>
        <w:pStyle w:val="ConsPlusNormal"/>
        <w:ind w:firstLine="540"/>
        <w:jc w:val="both"/>
      </w:pPr>
    </w:p>
    <w:p w:rsidR="0034205E" w:rsidRDefault="0034205E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21"/>
        <w:gridCol w:w="2979"/>
        <w:gridCol w:w="1117"/>
        <w:gridCol w:w="4412"/>
      </w:tblGrid>
      <w:tr w:rsidR="0034205E">
        <w:tc>
          <w:tcPr>
            <w:tcW w:w="5021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lastRenderedPageBreak/>
              <w:t>Наименование</w:t>
            </w:r>
          </w:p>
        </w:tc>
        <w:tc>
          <w:tcPr>
            <w:tcW w:w="4096" w:type="dxa"/>
            <w:gridSpan w:val="2"/>
          </w:tcPr>
          <w:p w:rsidR="0034205E" w:rsidRDefault="0034205E">
            <w:pPr>
              <w:pStyle w:val="ConsPlusNormal"/>
              <w:jc w:val="center"/>
            </w:pPr>
            <w:r>
              <w:t>Страна</w:t>
            </w:r>
          </w:p>
        </w:tc>
        <w:tc>
          <w:tcPr>
            <w:tcW w:w="4412" w:type="dxa"/>
          </w:tcPr>
          <w:p w:rsidR="0034205E" w:rsidRDefault="0034205E">
            <w:pPr>
              <w:pStyle w:val="ConsPlusNormal"/>
              <w:jc w:val="center"/>
            </w:pPr>
            <w:r>
              <w:t>Признак аффилированного лица</w:t>
            </w:r>
          </w:p>
        </w:tc>
      </w:tr>
      <w:tr w:rsidR="0034205E">
        <w:tc>
          <w:tcPr>
            <w:tcW w:w="5021" w:type="dxa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2979" w:type="dxa"/>
          </w:tcPr>
          <w:p w:rsidR="0034205E" w:rsidRDefault="0034205E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117" w:type="dxa"/>
          </w:tcPr>
          <w:p w:rsidR="0034205E" w:rsidRDefault="0034205E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4412" w:type="dxa"/>
          </w:tcPr>
          <w:p w:rsidR="0034205E" w:rsidRDefault="0034205E">
            <w:pPr>
              <w:pStyle w:val="ConsPlusNormal"/>
            </w:pPr>
          </w:p>
        </w:tc>
      </w:tr>
      <w:tr w:rsidR="0034205E">
        <w:tc>
          <w:tcPr>
            <w:tcW w:w="5021" w:type="dxa"/>
          </w:tcPr>
          <w:p w:rsidR="0034205E" w:rsidRDefault="0034205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79" w:type="dxa"/>
          </w:tcPr>
          <w:p w:rsidR="0034205E" w:rsidRDefault="0034205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17" w:type="dxa"/>
          </w:tcPr>
          <w:p w:rsidR="0034205E" w:rsidRDefault="0034205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412" w:type="dxa"/>
          </w:tcPr>
          <w:p w:rsidR="0034205E" w:rsidRDefault="0034205E">
            <w:pPr>
              <w:pStyle w:val="ConsPlusNormal"/>
              <w:jc w:val="center"/>
            </w:pPr>
            <w:r>
              <w:t>4</w:t>
            </w:r>
          </w:p>
        </w:tc>
      </w:tr>
      <w:tr w:rsidR="0034205E">
        <w:tc>
          <w:tcPr>
            <w:tcW w:w="5021" w:type="dxa"/>
          </w:tcPr>
          <w:p w:rsidR="0034205E" w:rsidRDefault="0034205E">
            <w:pPr>
              <w:pStyle w:val="ConsPlusNormal"/>
              <w:jc w:val="center"/>
            </w:pPr>
            <w:r>
              <w:t>МЕТАЛАЦ ЭНСК</w:t>
            </w:r>
          </w:p>
        </w:tc>
        <w:tc>
          <w:tcPr>
            <w:tcW w:w="2979" w:type="dxa"/>
          </w:tcPr>
          <w:p w:rsidR="0034205E" w:rsidRDefault="0034205E">
            <w:pPr>
              <w:pStyle w:val="ConsPlusNormal"/>
              <w:jc w:val="center"/>
            </w:pPr>
            <w:r>
              <w:t>РЕСПУБЛИКА СЕРБИЯ</w:t>
            </w:r>
          </w:p>
        </w:tc>
        <w:tc>
          <w:tcPr>
            <w:tcW w:w="1117" w:type="dxa"/>
          </w:tcPr>
          <w:p w:rsidR="0034205E" w:rsidRDefault="0034205E">
            <w:pPr>
              <w:pStyle w:val="ConsPlusNormal"/>
              <w:jc w:val="center"/>
            </w:pPr>
            <w:r>
              <w:t>688</w:t>
            </w:r>
          </w:p>
        </w:tc>
        <w:tc>
          <w:tcPr>
            <w:tcW w:w="4412" w:type="dxa"/>
          </w:tcPr>
          <w:p w:rsidR="0034205E" w:rsidRDefault="0034205E">
            <w:pPr>
              <w:pStyle w:val="ConsPlusNormal"/>
            </w:pPr>
          </w:p>
        </w:tc>
      </w:tr>
      <w:tr w:rsidR="0034205E">
        <w:tc>
          <w:tcPr>
            <w:tcW w:w="5021" w:type="dxa"/>
          </w:tcPr>
          <w:p w:rsidR="0034205E" w:rsidRDefault="0034205E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2979" w:type="dxa"/>
          </w:tcPr>
          <w:p w:rsidR="0034205E" w:rsidRDefault="0034205E">
            <w:pPr>
              <w:pStyle w:val="ConsPlusNormal"/>
            </w:pPr>
          </w:p>
        </w:tc>
        <w:tc>
          <w:tcPr>
            <w:tcW w:w="1117" w:type="dxa"/>
          </w:tcPr>
          <w:p w:rsidR="0034205E" w:rsidRDefault="0034205E">
            <w:pPr>
              <w:pStyle w:val="ConsPlusNormal"/>
            </w:pPr>
          </w:p>
        </w:tc>
        <w:tc>
          <w:tcPr>
            <w:tcW w:w="4412" w:type="dxa"/>
          </w:tcPr>
          <w:p w:rsidR="0034205E" w:rsidRDefault="0034205E">
            <w:pPr>
              <w:pStyle w:val="ConsPlusNormal"/>
            </w:pPr>
          </w:p>
        </w:tc>
      </w:tr>
    </w:tbl>
    <w:p w:rsidR="0034205E" w:rsidRDefault="0034205E">
      <w:pPr>
        <w:pStyle w:val="ConsPlusNormal"/>
        <w:sectPr w:rsidR="0034205E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34205E" w:rsidRDefault="0034205E">
      <w:pPr>
        <w:pStyle w:val="ConsPlusNormal"/>
        <w:ind w:firstLine="540"/>
        <w:jc w:val="both"/>
      </w:pPr>
    </w:p>
    <w:p w:rsidR="0034205E" w:rsidRDefault="0034205E">
      <w:pPr>
        <w:pStyle w:val="ConsPlusNormal"/>
        <w:jc w:val="both"/>
        <w:outlineLvl w:val="1"/>
      </w:pPr>
      <w:r>
        <w:t>3. Общие сведения о контракте</w:t>
      </w:r>
    </w:p>
    <w:p w:rsidR="0034205E" w:rsidRDefault="0034205E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7"/>
        <w:gridCol w:w="1191"/>
        <w:gridCol w:w="1814"/>
        <w:gridCol w:w="720"/>
        <w:gridCol w:w="1361"/>
        <w:gridCol w:w="2948"/>
      </w:tblGrid>
      <w:tr w:rsidR="0034205E">
        <w:tc>
          <w:tcPr>
            <w:tcW w:w="1077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1191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2534" w:type="dxa"/>
            <w:gridSpan w:val="2"/>
          </w:tcPr>
          <w:p w:rsidR="0034205E" w:rsidRDefault="0034205E">
            <w:pPr>
              <w:pStyle w:val="ConsPlusNormal"/>
              <w:jc w:val="center"/>
            </w:pPr>
            <w:r>
              <w:t>Валюта контракта</w:t>
            </w:r>
          </w:p>
        </w:tc>
        <w:tc>
          <w:tcPr>
            <w:tcW w:w="1361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t>Сумма контракта</w:t>
            </w:r>
          </w:p>
        </w:tc>
        <w:tc>
          <w:tcPr>
            <w:tcW w:w="2948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t>Дата завершения исполнения обязательств по контракту</w:t>
            </w:r>
          </w:p>
        </w:tc>
      </w:tr>
      <w:tr w:rsidR="0034205E">
        <w:tc>
          <w:tcPr>
            <w:tcW w:w="1077" w:type="dxa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1191" w:type="dxa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1814" w:type="dxa"/>
          </w:tcPr>
          <w:p w:rsidR="0034205E" w:rsidRDefault="0034205E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720" w:type="dxa"/>
          </w:tcPr>
          <w:p w:rsidR="0034205E" w:rsidRDefault="0034205E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1361" w:type="dxa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2948" w:type="dxa"/>
            <w:vMerge/>
          </w:tcPr>
          <w:p w:rsidR="0034205E" w:rsidRDefault="0034205E">
            <w:pPr>
              <w:pStyle w:val="ConsPlusNormal"/>
            </w:pPr>
          </w:p>
        </w:tc>
      </w:tr>
      <w:tr w:rsidR="0034205E">
        <w:tc>
          <w:tcPr>
            <w:tcW w:w="1077" w:type="dxa"/>
          </w:tcPr>
          <w:p w:rsidR="0034205E" w:rsidRDefault="0034205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34205E" w:rsidRDefault="0034205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14" w:type="dxa"/>
          </w:tcPr>
          <w:p w:rsidR="0034205E" w:rsidRDefault="0034205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34205E" w:rsidRDefault="0034205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</w:tcPr>
          <w:p w:rsidR="0034205E" w:rsidRDefault="0034205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948" w:type="dxa"/>
          </w:tcPr>
          <w:p w:rsidR="0034205E" w:rsidRDefault="0034205E">
            <w:pPr>
              <w:pStyle w:val="ConsPlusNormal"/>
              <w:jc w:val="center"/>
            </w:pPr>
            <w:r>
              <w:t>6</w:t>
            </w:r>
          </w:p>
        </w:tc>
      </w:tr>
      <w:tr w:rsidR="0034205E">
        <w:tc>
          <w:tcPr>
            <w:tcW w:w="1077" w:type="dxa"/>
          </w:tcPr>
          <w:p w:rsidR="0034205E" w:rsidRDefault="0034205E">
            <w:pPr>
              <w:pStyle w:val="ConsPlusNormal"/>
              <w:jc w:val="center"/>
            </w:pPr>
            <w:r>
              <w:t>0322</w:t>
            </w:r>
          </w:p>
        </w:tc>
        <w:tc>
          <w:tcPr>
            <w:tcW w:w="1191" w:type="dxa"/>
          </w:tcPr>
          <w:p w:rsidR="0034205E" w:rsidRDefault="0034205E">
            <w:pPr>
              <w:pStyle w:val="ConsPlusNormal"/>
              <w:jc w:val="center"/>
            </w:pPr>
            <w:r>
              <w:t>15.07.2026</w:t>
            </w:r>
          </w:p>
        </w:tc>
        <w:tc>
          <w:tcPr>
            <w:tcW w:w="1814" w:type="dxa"/>
          </w:tcPr>
          <w:p w:rsidR="0034205E" w:rsidRDefault="0034205E">
            <w:pPr>
              <w:pStyle w:val="ConsPlusNormal"/>
              <w:jc w:val="center"/>
            </w:pPr>
            <w:r>
              <w:t>сербский динар</w:t>
            </w:r>
          </w:p>
        </w:tc>
        <w:tc>
          <w:tcPr>
            <w:tcW w:w="720" w:type="dxa"/>
          </w:tcPr>
          <w:p w:rsidR="0034205E" w:rsidRDefault="0034205E">
            <w:pPr>
              <w:pStyle w:val="ConsPlusNormal"/>
              <w:jc w:val="center"/>
            </w:pPr>
            <w:hyperlink r:id="rId13">
              <w:r>
                <w:rPr>
                  <w:color w:val="0000FF"/>
                </w:rPr>
                <w:t>941</w:t>
              </w:r>
            </w:hyperlink>
          </w:p>
        </w:tc>
        <w:tc>
          <w:tcPr>
            <w:tcW w:w="1361" w:type="dxa"/>
          </w:tcPr>
          <w:p w:rsidR="0034205E" w:rsidRDefault="0034205E">
            <w:pPr>
              <w:pStyle w:val="ConsPlusNormal"/>
              <w:jc w:val="center"/>
            </w:pPr>
            <w:r>
              <w:t>БС</w:t>
            </w:r>
          </w:p>
        </w:tc>
        <w:tc>
          <w:tcPr>
            <w:tcW w:w="2948" w:type="dxa"/>
          </w:tcPr>
          <w:p w:rsidR="0034205E" w:rsidRDefault="0034205E">
            <w:pPr>
              <w:pStyle w:val="ConsPlusNormal"/>
              <w:jc w:val="center"/>
            </w:pPr>
            <w:r>
              <w:t>23.12.2026</w:t>
            </w:r>
          </w:p>
        </w:tc>
      </w:tr>
    </w:tbl>
    <w:p w:rsidR="0034205E" w:rsidRDefault="0034205E">
      <w:pPr>
        <w:pStyle w:val="ConsPlusNormal"/>
        <w:ind w:firstLine="540"/>
        <w:jc w:val="both"/>
      </w:pPr>
    </w:p>
    <w:p w:rsidR="0034205E" w:rsidRDefault="0034205E">
      <w:pPr>
        <w:pStyle w:val="ConsPlusNormal"/>
        <w:jc w:val="both"/>
        <w:outlineLvl w:val="1"/>
      </w:pPr>
      <w:r>
        <w:t>4. Сведения о постановке на учет, переводе и снятии с учета контракта</w:t>
      </w:r>
    </w:p>
    <w:p w:rsidR="0034205E" w:rsidRDefault="0034205E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4"/>
        <w:gridCol w:w="2154"/>
        <w:gridCol w:w="3175"/>
        <w:gridCol w:w="1531"/>
        <w:gridCol w:w="1757"/>
      </w:tblGrid>
      <w:tr w:rsidR="0034205E">
        <w:tc>
          <w:tcPr>
            <w:tcW w:w="494" w:type="dxa"/>
          </w:tcPr>
          <w:p w:rsidR="0034205E" w:rsidRDefault="0034205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154" w:type="dxa"/>
          </w:tcPr>
          <w:p w:rsidR="0034205E" w:rsidRDefault="0034205E">
            <w:pPr>
              <w:pStyle w:val="ConsPlusNormal"/>
              <w:jc w:val="center"/>
            </w:pPr>
            <w:r>
              <w:t>Регистрационный номер банка УК</w:t>
            </w:r>
          </w:p>
        </w:tc>
        <w:tc>
          <w:tcPr>
            <w:tcW w:w="3175" w:type="dxa"/>
          </w:tcPr>
          <w:p w:rsidR="0034205E" w:rsidRDefault="0034205E">
            <w:pPr>
              <w:pStyle w:val="ConsPlusNormal"/>
              <w:jc w:val="center"/>
            </w:pPr>
            <w:r>
              <w:t>Дата принятия на обслуживание контракта при его переводе</w:t>
            </w:r>
          </w:p>
        </w:tc>
        <w:tc>
          <w:tcPr>
            <w:tcW w:w="1531" w:type="dxa"/>
          </w:tcPr>
          <w:p w:rsidR="0034205E" w:rsidRDefault="0034205E">
            <w:pPr>
              <w:pStyle w:val="ConsPlusNormal"/>
              <w:jc w:val="center"/>
            </w:pPr>
            <w:r>
              <w:t>Дата снятия с учета контракта</w:t>
            </w:r>
          </w:p>
        </w:tc>
        <w:tc>
          <w:tcPr>
            <w:tcW w:w="1757" w:type="dxa"/>
          </w:tcPr>
          <w:p w:rsidR="0034205E" w:rsidRDefault="0034205E">
            <w:pPr>
              <w:pStyle w:val="ConsPlusNormal"/>
              <w:jc w:val="center"/>
            </w:pPr>
            <w:r>
              <w:t>Основание снятия с учета контракта</w:t>
            </w:r>
          </w:p>
        </w:tc>
      </w:tr>
      <w:tr w:rsidR="0034205E">
        <w:tc>
          <w:tcPr>
            <w:tcW w:w="494" w:type="dxa"/>
          </w:tcPr>
          <w:p w:rsidR="0034205E" w:rsidRDefault="0034205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54" w:type="dxa"/>
          </w:tcPr>
          <w:p w:rsidR="0034205E" w:rsidRDefault="0034205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175" w:type="dxa"/>
          </w:tcPr>
          <w:p w:rsidR="0034205E" w:rsidRDefault="0034205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1" w:type="dxa"/>
          </w:tcPr>
          <w:p w:rsidR="0034205E" w:rsidRDefault="0034205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57" w:type="dxa"/>
          </w:tcPr>
          <w:p w:rsidR="0034205E" w:rsidRDefault="0034205E">
            <w:pPr>
              <w:pStyle w:val="ConsPlusNormal"/>
              <w:jc w:val="center"/>
            </w:pPr>
            <w:r>
              <w:t>5</w:t>
            </w:r>
          </w:p>
        </w:tc>
      </w:tr>
      <w:tr w:rsidR="0034205E">
        <w:tc>
          <w:tcPr>
            <w:tcW w:w="494" w:type="dxa"/>
          </w:tcPr>
          <w:p w:rsidR="0034205E" w:rsidRDefault="0034205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54" w:type="dxa"/>
          </w:tcPr>
          <w:p w:rsidR="0034205E" w:rsidRDefault="0034205E">
            <w:pPr>
              <w:pStyle w:val="ConsPlusNormal"/>
              <w:jc w:val="center"/>
            </w:pPr>
            <w:r>
              <w:t>00000000/0000</w:t>
            </w:r>
          </w:p>
        </w:tc>
        <w:tc>
          <w:tcPr>
            <w:tcW w:w="3175" w:type="dxa"/>
          </w:tcPr>
          <w:p w:rsidR="0034205E" w:rsidRDefault="0034205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</w:tcPr>
          <w:p w:rsidR="0034205E" w:rsidRDefault="0034205E">
            <w:pPr>
              <w:pStyle w:val="ConsPlusNormal"/>
            </w:pPr>
          </w:p>
        </w:tc>
        <w:tc>
          <w:tcPr>
            <w:tcW w:w="1757" w:type="dxa"/>
          </w:tcPr>
          <w:p w:rsidR="0034205E" w:rsidRDefault="0034205E">
            <w:pPr>
              <w:pStyle w:val="ConsPlusNormal"/>
            </w:pPr>
          </w:p>
        </w:tc>
      </w:tr>
      <w:tr w:rsidR="0034205E">
        <w:tc>
          <w:tcPr>
            <w:tcW w:w="494" w:type="dxa"/>
          </w:tcPr>
          <w:p w:rsidR="0034205E" w:rsidRDefault="0034205E">
            <w:pPr>
              <w:pStyle w:val="ConsPlusNormal"/>
            </w:pPr>
          </w:p>
        </w:tc>
        <w:tc>
          <w:tcPr>
            <w:tcW w:w="2154" w:type="dxa"/>
          </w:tcPr>
          <w:p w:rsidR="0034205E" w:rsidRDefault="0034205E">
            <w:pPr>
              <w:pStyle w:val="ConsPlusNormal"/>
            </w:pPr>
          </w:p>
        </w:tc>
        <w:tc>
          <w:tcPr>
            <w:tcW w:w="3175" w:type="dxa"/>
          </w:tcPr>
          <w:p w:rsidR="0034205E" w:rsidRDefault="0034205E">
            <w:pPr>
              <w:pStyle w:val="ConsPlusNormal"/>
            </w:pPr>
          </w:p>
        </w:tc>
        <w:tc>
          <w:tcPr>
            <w:tcW w:w="1531" w:type="dxa"/>
          </w:tcPr>
          <w:p w:rsidR="0034205E" w:rsidRDefault="0034205E">
            <w:pPr>
              <w:pStyle w:val="ConsPlusNormal"/>
            </w:pPr>
          </w:p>
        </w:tc>
        <w:tc>
          <w:tcPr>
            <w:tcW w:w="1757" w:type="dxa"/>
          </w:tcPr>
          <w:p w:rsidR="0034205E" w:rsidRDefault="0034205E">
            <w:pPr>
              <w:pStyle w:val="ConsPlusNormal"/>
            </w:pPr>
          </w:p>
        </w:tc>
      </w:tr>
    </w:tbl>
    <w:p w:rsidR="0034205E" w:rsidRDefault="0034205E">
      <w:pPr>
        <w:pStyle w:val="ConsPlusNormal"/>
        <w:ind w:firstLine="540"/>
        <w:jc w:val="both"/>
      </w:pPr>
    </w:p>
    <w:p w:rsidR="0034205E" w:rsidRDefault="0034205E">
      <w:pPr>
        <w:pStyle w:val="ConsPlusNormal"/>
        <w:jc w:val="both"/>
        <w:outlineLvl w:val="1"/>
      </w:pPr>
      <w:r>
        <w:t>5. Сведения о внесении изменений в раздел I "Учетная информация"</w:t>
      </w:r>
    </w:p>
    <w:p w:rsidR="0034205E" w:rsidRDefault="0034205E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3005"/>
        <w:gridCol w:w="3515"/>
        <w:gridCol w:w="2041"/>
      </w:tblGrid>
      <w:tr w:rsidR="0034205E">
        <w:tc>
          <w:tcPr>
            <w:tcW w:w="510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005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t>Дата внесения изменения в раздел I "Учетная информация"</w:t>
            </w:r>
          </w:p>
        </w:tc>
        <w:tc>
          <w:tcPr>
            <w:tcW w:w="5556" w:type="dxa"/>
            <w:gridSpan w:val="2"/>
          </w:tcPr>
          <w:p w:rsidR="0034205E" w:rsidRDefault="0034205E">
            <w:pPr>
              <w:pStyle w:val="ConsPlusNormal"/>
              <w:jc w:val="center"/>
            </w:pPr>
            <w:r>
              <w:t>Документ, на основании которого внесены изменения в раздел I "Учетная информация"</w:t>
            </w:r>
          </w:p>
        </w:tc>
      </w:tr>
      <w:tr w:rsidR="0034205E">
        <w:tc>
          <w:tcPr>
            <w:tcW w:w="510" w:type="dxa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3005" w:type="dxa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3515" w:type="dxa"/>
          </w:tcPr>
          <w:p w:rsidR="0034205E" w:rsidRDefault="0034205E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041" w:type="dxa"/>
          </w:tcPr>
          <w:p w:rsidR="0034205E" w:rsidRDefault="0034205E">
            <w:pPr>
              <w:pStyle w:val="ConsPlusNormal"/>
              <w:jc w:val="center"/>
            </w:pPr>
            <w:r>
              <w:t>дата</w:t>
            </w:r>
          </w:p>
        </w:tc>
      </w:tr>
      <w:tr w:rsidR="0034205E">
        <w:tc>
          <w:tcPr>
            <w:tcW w:w="510" w:type="dxa"/>
          </w:tcPr>
          <w:p w:rsidR="0034205E" w:rsidRDefault="0034205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</w:tcPr>
          <w:p w:rsidR="0034205E" w:rsidRDefault="0034205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515" w:type="dxa"/>
          </w:tcPr>
          <w:p w:rsidR="0034205E" w:rsidRDefault="0034205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41" w:type="dxa"/>
          </w:tcPr>
          <w:p w:rsidR="0034205E" w:rsidRDefault="0034205E">
            <w:pPr>
              <w:pStyle w:val="ConsPlusNormal"/>
              <w:jc w:val="center"/>
            </w:pPr>
            <w:r>
              <w:t>4</w:t>
            </w:r>
          </w:p>
        </w:tc>
      </w:tr>
      <w:tr w:rsidR="0034205E">
        <w:tc>
          <w:tcPr>
            <w:tcW w:w="510" w:type="dxa"/>
          </w:tcPr>
          <w:p w:rsidR="0034205E" w:rsidRDefault="0034205E">
            <w:pPr>
              <w:pStyle w:val="ConsPlusNormal"/>
            </w:pPr>
          </w:p>
        </w:tc>
        <w:tc>
          <w:tcPr>
            <w:tcW w:w="3005" w:type="dxa"/>
          </w:tcPr>
          <w:p w:rsidR="0034205E" w:rsidRDefault="0034205E">
            <w:pPr>
              <w:pStyle w:val="ConsPlusNormal"/>
            </w:pPr>
          </w:p>
        </w:tc>
        <w:tc>
          <w:tcPr>
            <w:tcW w:w="3515" w:type="dxa"/>
          </w:tcPr>
          <w:p w:rsidR="0034205E" w:rsidRDefault="0034205E">
            <w:pPr>
              <w:pStyle w:val="ConsPlusNormal"/>
            </w:pPr>
          </w:p>
        </w:tc>
        <w:tc>
          <w:tcPr>
            <w:tcW w:w="2041" w:type="dxa"/>
          </w:tcPr>
          <w:p w:rsidR="0034205E" w:rsidRDefault="0034205E">
            <w:pPr>
              <w:pStyle w:val="ConsPlusNormal"/>
            </w:pPr>
          </w:p>
        </w:tc>
      </w:tr>
      <w:tr w:rsidR="0034205E">
        <w:tc>
          <w:tcPr>
            <w:tcW w:w="510" w:type="dxa"/>
          </w:tcPr>
          <w:p w:rsidR="0034205E" w:rsidRDefault="0034205E">
            <w:pPr>
              <w:pStyle w:val="ConsPlusNormal"/>
            </w:pPr>
          </w:p>
        </w:tc>
        <w:tc>
          <w:tcPr>
            <w:tcW w:w="3005" w:type="dxa"/>
          </w:tcPr>
          <w:p w:rsidR="0034205E" w:rsidRDefault="0034205E">
            <w:pPr>
              <w:pStyle w:val="ConsPlusNormal"/>
            </w:pPr>
          </w:p>
        </w:tc>
        <w:tc>
          <w:tcPr>
            <w:tcW w:w="3515" w:type="dxa"/>
          </w:tcPr>
          <w:p w:rsidR="0034205E" w:rsidRDefault="0034205E">
            <w:pPr>
              <w:pStyle w:val="ConsPlusNormal"/>
            </w:pPr>
          </w:p>
        </w:tc>
        <w:tc>
          <w:tcPr>
            <w:tcW w:w="2041" w:type="dxa"/>
          </w:tcPr>
          <w:p w:rsidR="0034205E" w:rsidRDefault="0034205E">
            <w:pPr>
              <w:pStyle w:val="ConsPlusNormal"/>
            </w:pPr>
          </w:p>
        </w:tc>
      </w:tr>
    </w:tbl>
    <w:p w:rsidR="0034205E" w:rsidRDefault="0034205E">
      <w:pPr>
        <w:pStyle w:val="ConsPlusNormal"/>
        <w:ind w:firstLine="540"/>
        <w:jc w:val="both"/>
      </w:pPr>
    </w:p>
    <w:p w:rsidR="0034205E" w:rsidRDefault="0034205E">
      <w:pPr>
        <w:pStyle w:val="ConsPlusNormal"/>
        <w:sectPr w:rsidR="0034205E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12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34205E">
        <w:tc>
          <w:tcPr>
            <w:tcW w:w="3912" w:type="dxa"/>
            <w:tcBorders>
              <w:top w:val="nil"/>
              <w:left w:val="nil"/>
              <w:bottom w:val="nil"/>
            </w:tcBorders>
          </w:tcPr>
          <w:p w:rsidR="0034205E" w:rsidRDefault="0034205E">
            <w:pPr>
              <w:pStyle w:val="ConsPlusNormal"/>
              <w:outlineLvl w:val="1"/>
            </w:pPr>
            <w:r>
              <w:lastRenderedPageBreak/>
              <w:t>6. Сведения о ранее присвоенном контракту уникальном номере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05E" w:rsidRDefault="0034205E">
            <w:pPr>
              <w:pStyle w:val="ConsPlusNormal"/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05E" w:rsidRDefault="0034205E">
            <w:pPr>
              <w:pStyle w:val="ConsPlusNormal"/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05E" w:rsidRDefault="0034205E">
            <w:pPr>
              <w:pStyle w:val="ConsPlusNormal"/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05E" w:rsidRDefault="0034205E">
            <w:pPr>
              <w:pStyle w:val="ConsPlusNormal"/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05E" w:rsidRDefault="0034205E">
            <w:pPr>
              <w:pStyle w:val="ConsPlusNormal"/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05E" w:rsidRDefault="0034205E">
            <w:pPr>
              <w:pStyle w:val="ConsPlusNormal"/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05E" w:rsidRDefault="0034205E">
            <w:pPr>
              <w:pStyle w:val="ConsPlusNormal"/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05E" w:rsidRDefault="0034205E">
            <w:pPr>
              <w:pStyle w:val="ConsPlusNormal"/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05E" w:rsidRDefault="0034205E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05E" w:rsidRDefault="0034205E">
            <w:pPr>
              <w:pStyle w:val="ConsPlusNormal"/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05E" w:rsidRDefault="0034205E">
            <w:pPr>
              <w:pStyle w:val="ConsPlusNormal"/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05E" w:rsidRDefault="0034205E">
            <w:pPr>
              <w:pStyle w:val="ConsPlusNormal"/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05E" w:rsidRDefault="0034205E">
            <w:pPr>
              <w:pStyle w:val="ConsPlusNormal"/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05E" w:rsidRDefault="0034205E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05E" w:rsidRDefault="0034205E">
            <w:pPr>
              <w:pStyle w:val="ConsPlusNormal"/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05E" w:rsidRDefault="0034205E">
            <w:pPr>
              <w:pStyle w:val="ConsPlusNormal"/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05E" w:rsidRDefault="0034205E">
            <w:pPr>
              <w:pStyle w:val="ConsPlusNormal"/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05E" w:rsidRDefault="0034205E">
            <w:pPr>
              <w:pStyle w:val="ConsPlusNormal"/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05E" w:rsidRDefault="0034205E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05E" w:rsidRDefault="0034205E">
            <w:pPr>
              <w:pStyle w:val="ConsPlusNormal"/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05E" w:rsidRDefault="0034205E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205E" w:rsidRDefault="0034205E">
            <w:pPr>
              <w:pStyle w:val="ConsPlusNormal"/>
            </w:pPr>
          </w:p>
        </w:tc>
      </w:tr>
    </w:tbl>
    <w:p w:rsidR="0034205E" w:rsidRDefault="0034205E">
      <w:pPr>
        <w:pStyle w:val="ConsPlusNormal"/>
        <w:ind w:firstLine="54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510"/>
        <w:gridCol w:w="3969"/>
        <w:gridCol w:w="624"/>
        <w:gridCol w:w="360"/>
        <w:gridCol w:w="510"/>
        <w:gridCol w:w="1910"/>
        <w:gridCol w:w="624"/>
      </w:tblGrid>
      <w:tr w:rsidR="0034205E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34205E" w:rsidRDefault="0034205E">
            <w:pPr>
              <w:pStyle w:val="ConsPlusNormal"/>
              <w:outlineLvl w:val="1"/>
            </w:pPr>
            <w:r>
              <w:t>7. Особые условия контракта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34205E" w:rsidRDefault="0034205E">
            <w:pPr>
              <w:pStyle w:val="ConsPlusNormal"/>
            </w:pPr>
            <w:r>
              <w:t>7.1.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205E" w:rsidRDefault="0034205E">
            <w:pPr>
              <w:pStyle w:val="ConsPlusNormal"/>
            </w:pPr>
            <w:r>
              <w:t xml:space="preserve">Признак наличия в контракте условий, соответствующих </w:t>
            </w:r>
            <w:hyperlink r:id="rId14">
              <w:r>
                <w:rPr>
                  <w:color w:val="0000FF"/>
                </w:rPr>
                <w:t>пункту 8.5</w:t>
              </w:r>
            </w:hyperlink>
            <w:r>
              <w:t xml:space="preserve"> настоящей Инструкции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05E" w:rsidRDefault="0034205E">
            <w:pPr>
              <w:pStyle w:val="ConsPlusNormal"/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4205E" w:rsidRDefault="0034205E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34205E" w:rsidRDefault="0034205E">
            <w:pPr>
              <w:pStyle w:val="ConsPlusNormal"/>
            </w:pPr>
            <w:r>
              <w:t>7.2.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205E" w:rsidRDefault="0034205E">
            <w:pPr>
              <w:pStyle w:val="ConsPlusNormal"/>
              <w:jc w:val="both"/>
            </w:pPr>
            <w:r>
              <w:t>Код периодичности платежей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05E" w:rsidRDefault="0034205E">
            <w:pPr>
              <w:pStyle w:val="ConsPlusNormal"/>
            </w:pPr>
          </w:p>
        </w:tc>
      </w:tr>
    </w:tbl>
    <w:p w:rsidR="0034205E" w:rsidRDefault="0034205E">
      <w:pPr>
        <w:pStyle w:val="ConsPlusNormal"/>
        <w:ind w:firstLine="540"/>
        <w:jc w:val="both"/>
      </w:pPr>
    </w:p>
    <w:p w:rsidR="0034205E" w:rsidRDefault="0034205E">
      <w:pPr>
        <w:pStyle w:val="ConsPlusNormal"/>
        <w:jc w:val="both"/>
        <w:outlineLvl w:val="1"/>
      </w:pPr>
      <w:r>
        <w:t>8. Сведения о резиденте (нерезиденте), которому переходят права (требования) (на которого переводится долг) по контракту, о новом кредиторе - физическом лице</w:t>
      </w:r>
    </w:p>
    <w:p w:rsidR="0034205E" w:rsidRDefault="0034205E">
      <w:pPr>
        <w:pStyle w:val="ConsPlusNormal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907"/>
        <w:gridCol w:w="2551"/>
        <w:gridCol w:w="680"/>
        <w:gridCol w:w="2098"/>
        <w:gridCol w:w="680"/>
        <w:gridCol w:w="1587"/>
        <w:gridCol w:w="680"/>
      </w:tblGrid>
      <w:tr w:rsidR="0034205E">
        <w:tc>
          <w:tcPr>
            <w:tcW w:w="3968" w:type="dxa"/>
            <w:gridSpan w:val="3"/>
            <w:tcBorders>
              <w:top w:val="nil"/>
              <w:left w:val="nil"/>
              <w:bottom w:val="nil"/>
            </w:tcBorders>
          </w:tcPr>
          <w:p w:rsidR="0034205E" w:rsidRDefault="0034205E">
            <w:pPr>
              <w:pStyle w:val="ConsPlusNormal"/>
            </w:pPr>
            <w:r>
              <w:t>8.1. Признак лица, которому переходят права (требования) (на которое переводится долг) по контракту</w:t>
            </w:r>
          </w:p>
        </w:tc>
        <w:tc>
          <w:tcPr>
            <w:tcW w:w="572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34205E" w:rsidRDefault="0034205E">
            <w:pPr>
              <w:pStyle w:val="ConsPlusNormal"/>
            </w:pPr>
          </w:p>
        </w:tc>
      </w:tr>
      <w:tr w:rsidR="0034205E">
        <w:tblPrEx>
          <w:tblBorders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34205E" w:rsidRDefault="0034205E">
            <w:pPr>
              <w:pStyle w:val="ConsPlusNormal"/>
            </w:pPr>
            <w:r>
              <w:t>8.2.</w:t>
            </w:r>
          </w:p>
        </w:tc>
        <w:tc>
          <w:tcPr>
            <w:tcW w:w="345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205E" w:rsidRDefault="0034205E">
            <w:pPr>
              <w:pStyle w:val="ConsPlusNormal"/>
            </w:pPr>
            <w:r>
              <w:t>Наименование резидента (нерезидента),</w:t>
            </w:r>
          </w:p>
          <w:p w:rsidR="0034205E" w:rsidRDefault="0034205E">
            <w:pPr>
              <w:pStyle w:val="ConsPlusNormal"/>
            </w:pPr>
            <w:r>
              <w:t>Ф.И.О. нового кредитора - физического лица</w:t>
            </w:r>
          </w:p>
        </w:tc>
        <w:tc>
          <w:tcPr>
            <w:tcW w:w="57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05E" w:rsidRDefault="0034205E">
            <w:pPr>
              <w:pStyle w:val="ConsPlusNormal"/>
            </w:pPr>
          </w:p>
        </w:tc>
      </w:tr>
      <w:tr w:rsidR="0034205E">
        <w:tblPrEx>
          <w:tblBorders>
            <w:insideV w:val="none" w:sz="0" w:space="0" w:color="auto"/>
          </w:tblBorders>
        </w:tblPrEx>
        <w:tc>
          <w:tcPr>
            <w:tcW w:w="51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4205E" w:rsidRDefault="0034205E">
            <w:pPr>
              <w:pStyle w:val="ConsPlusNormal"/>
            </w:pPr>
            <w:r>
              <w:t>8.3.</w:t>
            </w:r>
          </w:p>
        </w:tc>
        <w:tc>
          <w:tcPr>
            <w:tcW w:w="90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4205E" w:rsidRDefault="0034205E">
            <w:pPr>
              <w:pStyle w:val="ConsPlusNormal"/>
              <w:jc w:val="both"/>
            </w:pPr>
            <w:r>
              <w:t>Адрес: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205E" w:rsidRDefault="0034205E">
            <w:pPr>
              <w:pStyle w:val="ConsPlusNormal"/>
            </w:pPr>
            <w:r>
              <w:t>Субъект Российской Федерации</w:t>
            </w:r>
          </w:p>
        </w:tc>
        <w:tc>
          <w:tcPr>
            <w:tcW w:w="57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05E" w:rsidRDefault="0034205E">
            <w:pPr>
              <w:pStyle w:val="ConsPlusNormal"/>
            </w:pPr>
          </w:p>
        </w:tc>
      </w:tr>
      <w:tr w:rsidR="0034205E">
        <w:tblPrEx>
          <w:tblBorders>
            <w:insideV w:val="none" w:sz="0" w:space="0" w:color="auto"/>
          </w:tblBorders>
        </w:tblPrEx>
        <w:tc>
          <w:tcPr>
            <w:tcW w:w="51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205E" w:rsidRDefault="0034205E">
            <w:pPr>
              <w:pStyle w:val="ConsPlusNormal"/>
            </w:pPr>
          </w:p>
        </w:tc>
        <w:tc>
          <w:tcPr>
            <w:tcW w:w="90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205E" w:rsidRDefault="0034205E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205E" w:rsidRDefault="0034205E">
            <w:pPr>
              <w:pStyle w:val="ConsPlusNormal"/>
            </w:pPr>
            <w:r>
              <w:t>Район</w:t>
            </w:r>
          </w:p>
        </w:tc>
        <w:tc>
          <w:tcPr>
            <w:tcW w:w="57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05E" w:rsidRDefault="0034205E">
            <w:pPr>
              <w:pStyle w:val="ConsPlusNormal"/>
            </w:pPr>
          </w:p>
        </w:tc>
      </w:tr>
      <w:tr w:rsidR="0034205E">
        <w:tblPrEx>
          <w:tblBorders>
            <w:insideV w:val="none" w:sz="0" w:space="0" w:color="auto"/>
          </w:tblBorders>
        </w:tblPrEx>
        <w:tc>
          <w:tcPr>
            <w:tcW w:w="51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205E" w:rsidRDefault="0034205E">
            <w:pPr>
              <w:pStyle w:val="ConsPlusNormal"/>
            </w:pPr>
          </w:p>
        </w:tc>
        <w:tc>
          <w:tcPr>
            <w:tcW w:w="90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205E" w:rsidRDefault="0034205E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205E" w:rsidRDefault="0034205E">
            <w:pPr>
              <w:pStyle w:val="ConsPlusNormal"/>
            </w:pPr>
            <w:r>
              <w:t>Город</w:t>
            </w:r>
          </w:p>
        </w:tc>
        <w:tc>
          <w:tcPr>
            <w:tcW w:w="57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05E" w:rsidRDefault="0034205E">
            <w:pPr>
              <w:pStyle w:val="ConsPlusNormal"/>
            </w:pPr>
          </w:p>
        </w:tc>
      </w:tr>
      <w:tr w:rsidR="0034205E">
        <w:tblPrEx>
          <w:tblBorders>
            <w:insideV w:val="none" w:sz="0" w:space="0" w:color="auto"/>
          </w:tblBorders>
        </w:tblPrEx>
        <w:tc>
          <w:tcPr>
            <w:tcW w:w="51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205E" w:rsidRDefault="0034205E">
            <w:pPr>
              <w:pStyle w:val="ConsPlusNormal"/>
            </w:pPr>
          </w:p>
        </w:tc>
        <w:tc>
          <w:tcPr>
            <w:tcW w:w="90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205E" w:rsidRDefault="0034205E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205E" w:rsidRDefault="0034205E">
            <w:pPr>
              <w:pStyle w:val="ConsPlusNormal"/>
            </w:pPr>
            <w:r>
              <w:t>Населенный пункт</w:t>
            </w:r>
          </w:p>
        </w:tc>
        <w:tc>
          <w:tcPr>
            <w:tcW w:w="57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05E" w:rsidRDefault="0034205E">
            <w:pPr>
              <w:pStyle w:val="ConsPlusNormal"/>
            </w:pPr>
          </w:p>
        </w:tc>
      </w:tr>
      <w:tr w:rsidR="0034205E">
        <w:tblPrEx>
          <w:tblBorders>
            <w:insideV w:val="none" w:sz="0" w:space="0" w:color="auto"/>
          </w:tblBorders>
        </w:tblPrEx>
        <w:tc>
          <w:tcPr>
            <w:tcW w:w="51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205E" w:rsidRDefault="0034205E">
            <w:pPr>
              <w:pStyle w:val="ConsPlusNormal"/>
            </w:pPr>
          </w:p>
        </w:tc>
        <w:tc>
          <w:tcPr>
            <w:tcW w:w="90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205E" w:rsidRDefault="0034205E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4205E" w:rsidRDefault="0034205E">
            <w:pPr>
              <w:pStyle w:val="ConsPlusNormal"/>
            </w:pPr>
            <w:r>
              <w:t>Улица (проспект, переулок и тому подобное)</w:t>
            </w:r>
          </w:p>
        </w:tc>
        <w:tc>
          <w:tcPr>
            <w:tcW w:w="57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05E" w:rsidRDefault="0034205E">
            <w:pPr>
              <w:pStyle w:val="ConsPlusNormal"/>
            </w:pPr>
          </w:p>
        </w:tc>
      </w:tr>
      <w:tr w:rsidR="0034205E">
        <w:tblPrEx>
          <w:tblBorders>
            <w:insideH w:val="single" w:sz="4" w:space="0" w:color="auto"/>
          </w:tblBorders>
        </w:tblPrEx>
        <w:tc>
          <w:tcPr>
            <w:tcW w:w="51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205E" w:rsidRDefault="0034205E">
            <w:pPr>
              <w:pStyle w:val="ConsPlusNormal"/>
            </w:pPr>
          </w:p>
        </w:tc>
        <w:tc>
          <w:tcPr>
            <w:tcW w:w="90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4205E" w:rsidRDefault="0034205E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</w:tcBorders>
          </w:tcPr>
          <w:p w:rsidR="0034205E" w:rsidRDefault="0034205E">
            <w:pPr>
              <w:pStyle w:val="ConsPlusNormal"/>
            </w:pPr>
            <w:r>
              <w:t>Номер дома (владение)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34205E" w:rsidRDefault="0034205E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auto"/>
              <w:bottom w:val="nil"/>
            </w:tcBorders>
          </w:tcPr>
          <w:p w:rsidR="0034205E" w:rsidRDefault="0034205E">
            <w:pPr>
              <w:pStyle w:val="ConsPlusNormal"/>
            </w:pPr>
            <w:r>
              <w:t>Корпус (строение)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34205E" w:rsidRDefault="0034205E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bottom w:val="nil"/>
            </w:tcBorders>
          </w:tcPr>
          <w:p w:rsidR="0034205E" w:rsidRDefault="0034205E">
            <w:pPr>
              <w:pStyle w:val="ConsPlusNormal"/>
              <w:jc w:val="center"/>
            </w:pPr>
            <w:r>
              <w:t xml:space="preserve">Офис </w:t>
            </w:r>
            <w:r>
              <w:lastRenderedPageBreak/>
              <w:t>(квартира)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34205E" w:rsidRDefault="0034205E">
            <w:pPr>
              <w:pStyle w:val="ConsPlusNormal"/>
            </w:pPr>
          </w:p>
        </w:tc>
      </w:tr>
    </w:tbl>
    <w:p w:rsidR="0034205E" w:rsidRDefault="0034205E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5"/>
        <w:gridCol w:w="3175"/>
        <w:gridCol w:w="340"/>
        <w:gridCol w:w="340"/>
        <w:gridCol w:w="340"/>
        <w:gridCol w:w="340"/>
        <w:gridCol w:w="355"/>
        <w:gridCol w:w="340"/>
        <w:gridCol w:w="346"/>
        <w:gridCol w:w="340"/>
        <w:gridCol w:w="413"/>
        <w:gridCol w:w="355"/>
        <w:gridCol w:w="389"/>
        <w:gridCol w:w="346"/>
        <w:gridCol w:w="346"/>
        <w:gridCol w:w="350"/>
        <w:gridCol w:w="360"/>
        <w:gridCol w:w="360"/>
        <w:gridCol w:w="360"/>
        <w:gridCol w:w="355"/>
        <w:gridCol w:w="360"/>
        <w:gridCol w:w="360"/>
        <w:gridCol w:w="360"/>
        <w:gridCol w:w="370"/>
      </w:tblGrid>
      <w:tr w:rsidR="0034205E"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34205E" w:rsidRDefault="0034205E">
            <w:pPr>
              <w:pStyle w:val="ConsPlusNormal"/>
            </w:pPr>
            <w:r>
              <w:t>8.4.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34205E" w:rsidRDefault="0034205E">
            <w:pPr>
              <w:pStyle w:val="ConsPlusNormal"/>
            </w:pPr>
            <w:r>
              <w:t>Основной государственный регистрационный номер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205E" w:rsidRDefault="0034205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4205E" w:rsidRDefault="0034205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</w:tcBorders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40" w:type="dxa"/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413" w:type="dxa"/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55" w:type="dxa"/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89" w:type="dxa"/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46" w:type="dxa"/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46" w:type="dxa"/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50" w:type="dxa"/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60" w:type="dxa"/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60" w:type="dxa"/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60" w:type="dxa"/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55" w:type="dxa"/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60" w:type="dxa"/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60" w:type="dxa"/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60" w:type="dxa"/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70" w:type="dxa"/>
            <w:vAlign w:val="bottom"/>
          </w:tcPr>
          <w:p w:rsidR="0034205E" w:rsidRDefault="0034205E">
            <w:pPr>
              <w:pStyle w:val="ConsPlusNormal"/>
            </w:pPr>
          </w:p>
        </w:tc>
      </w:tr>
      <w:tr w:rsidR="0034205E">
        <w:tblPrEx>
          <w:tblBorders>
            <w:insideV w:val="nil"/>
          </w:tblBorders>
        </w:tblPrEx>
        <w:tc>
          <w:tcPr>
            <w:tcW w:w="495" w:type="dxa"/>
            <w:tcBorders>
              <w:top w:val="nil"/>
              <w:bottom w:val="nil"/>
            </w:tcBorders>
          </w:tcPr>
          <w:p w:rsidR="0034205E" w:rsidRDefault="0034205E">
            <w:pPr>
              <w:pStyle w:val="ConsPlusNormal"/>
            </w:pPr>
            <w:r>
              <w:t>8.5.</w:t>
            </w:r>
          </w:p>
        </w:tc>
        <w:tc>
          <w:tcPr>
            <w:tcW w:w="3175" w:type="dxa"/>
            <w:tcBorders>
              <w:top w:val="nil"/>
              <w:bottom w:val="nil"/>
            </w:tcBorders>
          </w:tcPr>
          <w:p w:rsidR="0034205E" w:rsidRDefault="0034205E">
            <w:pPr>
              <w:pStyle w:val="ConsPlusNormal"/>
            </w:pPr>
            <w:r>
              <w:t>Дата внесения записи в государственный реестр</w:t>
            </w:r>
          </w:p>
        </w:tc>
        <w:tc>
          <w:tcPr>
            <w:tcW w:w="340" w:type="dxa"/>
            <w:tcBorders>
              <w:top w:val="nil"/>
            </w:tcBorders>
          </w:tcPr>
          <w:p w:rsidR="0034205E" w:rsidRDefault="0034205E">
            <w:pPr>
              <w:pStyle w:val="ConsPlusNormal"/>
            </w:pPr>
          </w:p>
        </w:tc>
        <w:tc>
          <w:tcPr>
            <w:tcW w:w="340" w:type="dxa"/>
            <w:tcBorders>
              <w:top w:val="nil"/>
            </w:tcBorders>
          </w:tcPr>
          <w:p w:rsidR="0034205E" w:rsidRDefault="0034205E">
            <w:pPr>
              <w:pStyle w:val="ConsPlusNormal"/>
            </w:pPr>
          </w:p>
        </w:tc>
        <w:tc>
          <w:tcPr>
            <w:tcW w:w="340" w:type="dxa"/>
            <w:tcBorders>
              <w:top w:val="nil"/>
            </w:tcBorders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40" w:type="dxa"/>
            <w:tcBorders>
              <w:top w:val="nil"/>
            </w:tcBorders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55" w:type="dxa"/>
            <w:tcBorders>
              <w:top w:val="nil"/>
            </w:tcBorders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40" w:type="dxa"/>
            <w:tcBorders>
              <w:top w:val="nil"/>
            </w:tcBorders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46" w:type="dxa"/>
            <w:tcBorders>
              <w:top w:val="nil"/>
            </w:tcBorders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40" w:type="dxa"/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413" w:type="dxa"/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55" w:type="dxa"/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89" w:type="dxa"/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46" w:type="dxa"/>
            <w:tcBorders>
              <w:right w:val="single" w:sz="4" w:space="0" w:color="auto"/>
            </w:tcBorders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4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5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4205E" w:rsidRDefault="0034205E">
            <w:pPr>
              <w:pStyle w:val="ConsPlusNormal"/>
              <w:jc w:val="center"/>
            </w:pPr>
            <w:r>
              <w:t>.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5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4205E" w:rsidRDefault="0034205E">
            <w:pPr>
              <w:pStyle w:val="ConsPlusNormal"/>
              <w:jc w:val="center"/>
            </w:pPr>
            <w:r>
              <w:t>.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4205E" w:rsidRDefault="0034205E">
            <w:pPr>
              <w:pStyle w:val="ConsPlusNormal"/>
            </w:pPr>
          </w:p>
        </w:tc>
      </w:tr>
      <w:tr w:rsidR="0034205E"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34205E" w:rsidRDefault="0034205E">
            <w:pPr>
              <w:pStyle w:val="ConsPlusNormal"/>
            </w:pPr>
            <w:r>
              <w:t>8.6.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</w:tcBorders>
          </w:tcPr>
          <w:p w:rsidR="0034205E" w:rsidRDefault="0034205E">
            <w:pPr>
              <w:pStyle w:val="ConsPlusNormal"/>
            </w:pPr>
            <w:r>
              <w:t>ИНН/КПП</w:t>
            </w:r>
          </w:p>
        </w:tc>
        <w:tc>
          <w:tcPr>
            <w:tcW w:w="340" w:type="dxa"/>
          </w:tcPr>
          <w:p w:rsidR="0034205E" w:rsidRDefault="0034205E">
            <w:pPr>
              <w:pStyle w:val="ConsPlusNormal"/>
            </w:pPr>
          </w:p>
        </w:tc>
        <w:tc>
          <w:tcPr>
            <w:tcW w:w="340" w:type="dxa"/>
          </w:tcPr>
          <w:p w:rsidR="0034205E" w:rsidRDefault="0034205E">
            <w:pPr>
              <w:pStyle w:val="ConsPlusNormal"/>
            </w:pPr>
          </w:p>
        </w:tc>
        <w:tc>
          <w:tcPr>
            <w:tcW w:w="340" w:type="dxa"/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40" w:type="dxa"/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55" w:type="dxa"/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40" w:type="dxa"/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46" w:type="dxa"/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40" w:type="dxa"/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413" w:type="dxa"/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55" w:type="dxa"/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89" w:type="dxa"/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46" w:type="dxa"/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46" w:type="dxa"/>
            <w:vAlign w:val="bottom"/>
          </w:tcPr>
          <w:p w:rsidR="0034205E" w:rsidRDefault="0034205E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350" w:type="dxa"/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60" w:type="dxa"/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60" w:type="dxa"/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60" w:type="dxa"/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55" w:type="dxa"/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60" w:type="dxa"/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60" w:type="dxa"/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60" w:type="dxa"/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70" w:type="dxa"/>
            <w:vAlign w:val="bottom"/>
          </w:tcPr>
          <w:p w:rsidR="0034205E" w:rsidRDefault="0034205E">
            <w:pPr>
              <w:pStyle w:val="ConsPlusNormal"/>
            </w:pPr>
          </w:p>
        </w:tc>
      </w:tr>
      <w:tr w:rsidR="0034205E">
        <w:tc>
          <w:tcPr>
            <w:tcW w:w="49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4205E" w:rsidRDefault="0034205E">
            <w:pPr>
              <w:pStyle w:val="ConsPlusNormal"/>
            </w:pPr>
            <w:r>
              <w:t>8.7.</w:t>
            </w:r>
          </w:p>
        </w:tc>
        <w:tc>
          <w:tcPr>
            <w:tcW w:w="4535" w:type="dxa"/>
            <w:gridSpan w:val="5"/>
            <w:vMerge w:val="restart"/>
            <w:tcBorders>
              <w:top w:val="nil"/>
              <w:left w:val="nil"/>
              <w:bottom w:val="nil"/>
            </w:tcBorders>
          </w:tcPr>
          <w:p w:rsidR="0034205E" w:rsidRDefault="0034205E">
            <w:pPr>
              <w:pStyle w:val="ConsPlusNormal"/>
            </w:pPr>
            <w:r>
              <w:t>Справочно: N и дата документа, подтверждающего переход прав (требований) или перевод долга по контракту</w:t>
            </w:r>
          </w:p>
        </w:tc>
        <w:tc>
          <w:tcPr>
            <w:tcW w:w="2538" w:type="dxa"/>
            <w:gridSpan w:val="7"/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46" w:type="dxa"/>
            <w:tcBorders>
              <w:bottom w:val="nil"/>
            </w:tcBorders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46" w:type="dxa"/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50" w:type="dxa"/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60" w:type="dxa"/>
            <w:vAlign w:val="bottom"/>
          </w:tcPr>
          <w:p w:rsidR="0034205E" w:rsidRDefault="0034205E">
            <w:pPr>
              <w:pStyle w:val="ConsPlusNormal"/>
              <w:jc w:val="center"/>
            </w:pPr>
            <w:r>
              <w:t>.</w:t>
            </w:r>
          </w:p>
        </w:tc>
        <w:tc>
          <w:tcPr>
            <w:tcW w:w="360" w:type="dxa"/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60" w:type="dxa"/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55" w:type="dxa"/>
            <w:vAlign w:val="bottom"/>
          </w:tcPr>
          <w:p w:rsidR="0034205E" w:rsidRDefault="0034205E">
            <w:pPr>
              <w:pStyle w:val="ConsPlusNormal"/>
              <w:jc w:val="center"/>
            </w:pPr>
            <w:r>
              <w:t>.</w:t>
            </w:r>
          </w:p>
        </w:tc>
        <w:tc>
          <w:tcPr>
            <w:tcW w:w="360" w:type="dxa"/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60" w:type="dxa"/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60" w:type="dxa"/>
            <w:vAlign w:val="bottom"/>
          </w:tcPr>
          <w:p w:rsidR="0034205E" w:rsidRDefault="0034205E">
            <w:pPr>
              <w:pStyle w:val="ConsPlusNormal"/>
            </w:pPr>
          </w:p>
        </w:tc>
        <w:tc>
          <w:tcPr>
            <w:tcW w:w="370" w:type="dxa"/>
            <w:vAlign w:val="bottom"/>
          </w:tcPr>
          <w:p w:rsidR="0034205E" w:rsidRDefault="0034205E">
            <w:pPr>
              <w:pStyle w:val="ConsPlusNormal"/>
            </w:pPr>
          </w:p>
        </w:tc>
      </w:tr>
      <w:tr w:rsidR="0034205E">
        <w:tblPrEx>
          <w:tblBorders>
            <w:right w:val="nil"/>
            <w:insideV w:val="nil"/>
          </w:tblBorders>
        </w:tblPrEx>
        <w:tc>
          <w:tcPr>
            <w:tcW w:w="495" w:type="dxa"/>
            <w:vMerge/>
            <w:tcBorders>
              <w:top w:val="nil"/>
              <w:bottom w:val="nil"/>
            </w:tcBorders>
          </w:tcPr>
          <w:p w:rsidR="0034205E" w:rsidRDefault="0034205E">
            <w:pPr>
              <w:pStyle w:val="ConsPlusNormal"/>
            </w:pPr>
          </w:p>
        </w:tc>
        <w:tc>
          <w:tcPr>
            <w:tcW w:w="4535" w:type="dxa"/>
            <w:gridSpan w:val="5"/>
            <w:vMerge/>
            <w:tcBorders>
              <w:top w:val="nil"/>
              <w:bottom w:val="nil"/>
              <w:right w:val="single" w:sz="4" w:space="0" w:color="auto"/>
            </w:tcBorders>
          </w:tcPr>
          <w:p w:rsidR="0034205E" w:rsidRDefault="0034205E">
            <w:pPr>
              <w:pStyle w:val="ConsPlusNormal"/>
            </w:pPr>
          </w:p>
        </w:tc>
        <w:tc>
          <w:tcPr>
            <w:tcW w:w="2538" w:type="dxa"/>
            <w:gridSpan w:val="7"/>
            <w:tcBorders>
              <w:left w:val="single" w:sz="4" w:space="0" w:color="auto"/>
              <w:bottom w:val="nil"/>
            </w:tcBorders>
          </w:tcPr>
          <w:p w:rsidR="0034205E" w:rsidRDefault="0034205E">
            <w:pPr>
              <w:pStyle w:val="ConsPlusNormal"/>
            </w:pPr>
          </w:p>
        </w:tc>
        <w:tc>
          <w:tcPr>
            <w:tcW w:w="346" w:type="dxa"/>
            <w:tcBorders>
              <w:top w:val="nil"/>
              <w:bottom w:val="nil"/>
            </w:tcBorders>
          </w:tcPr>
          <w:p w:rsidR="0034205E" w:rsidRDefault="0034205E">
            <w:pPr>
              <w:pStyle w:val="ConsPlusNormal"/>
            </w:pPr>
          </w:p>
        </w:tc>
        <w:tc>
          <w:tcPr>
            <w:tcW w:w="346" w:type="dxa"/>
            <w:tcBorders>
              <w:bottom w:val="nil"/>
            </w:tcBorders>
          </w:tcPr>
          <w:p w:rsidR="0034205E" w:rsidRDefault="0034205E">
            <w:pPr>
              <w:pStyle w:val="ConsPlusNormal"/>
            </w:pPr>
          </w:p>
        </w:tc>
        <w:tc>
          <w:tcPr>
            <w:tcW w:w="350" w:type="dxa"/>
            <w:tcBorders>
              <w:bottom w:val="nil"/>
            </w:tcBorders>
          </w:tcPr>
          <w:p w:rsidR="0034205E" w:rsidRDefault="0034205E">
            <w:pPr>
              <w:pStyle w:val="ConsPlusNormal"/>
            </w:pPr>
          </w:p>
        </w:tc>
        <w:tc>
          <w:tcPr>
            <w:tcW w:w="360" w:type="dxa"/>
            <w:tcBorders>
              <w:bottom w:val="nil"/>
            </w:tcBorders>
          </w:tcPr>
          <w:p w:rsidR="0034205E" w:rsidRDefault="0034205E">
            <w:pPr>
              <w:pStyle w:val="ConsPlusNormal"/>
            </w:pPr>
          </w:p>
        </w:tc>
        <w:tc>
          <w:tcPr>
            <w:tcW w:w="360" w:type="dxa"/>
            <w:tcBorders>
              <w:bottom w:val="nil"/>
            </w:tcBorders>
          </w:tcPr>
          <w:p w:rsidR="0034205E" w:rsidRDefault="0034205E">
            <w:pPr>
              <w:pStyle w:val="ConsPlusNormal"/>
            </w:pPr>
          </w:p>
        </w:tc>
        <w:tc>
          <w:tcPr>
            <w:tcW w:w="360" w:type="dxa"/>
            <w:tcBorders>
              <w:bottom w:val="nil"/>
            </w:tcBorders>
          </w:tcPr>
          <w:p w:rsidR="0034205E" w:rsidRDefault="0034205E">
            <w:pPr>
              <w:pStyle w:val="ConsPlusNormal"/>
            </w:pPr>
          </w:p>
        </w:tc>
        <w:tc>
          <w:tcPr>
            <w:tcW w:w="355" w:type="dxa"/>
            <w:tcBorders>
              <w:bottom w:val="nil"/>
            </w:tcBorders>
          </w:tcPr>
          <w:p w:rsidR="0034205E" w:rsidRDefault="0034205E">
            <w:pPr>
              <w:pStyle w:val="ConsPlusNormal"/>
            </w:pPr>
          </w:p>
        </w:tc>
        <w:tc>
          <w:tcPr>
            <w:tcW w:w="360" w:type="dxa"/>
            <w:tcBorders>
              <w:bottom w:val="nil"/>
            </w:tcBorders>
          </w:tcPr>
          <w:p w:rsidR="0034205E" w:rsidRDefault="0034205E">
            <w:pPr>
              <w:pStyle w:val="ConsPlusNormal"/>
            </w:pPr>
          </w:p>
        </w:tc>
        <w:tc>
          <w:tcPr>
            <w:tcW w:w="360" w:type="dxa"/>
            <w:tcBorders>
              <w:bottom w:val="nil"/>
            </w:tcBorders>
          </w:tcPr>
          <w:p w:rsidR="0034205E" w:rsidRDefault="0034205E">
            <w:pPr>
              <w:pStyle w:val="ConsPlusNormal"/>
            </w:pPr>
          </w:p>
        </w:tc>
        <w:tc>
          <w:tcPr>
            <w:tcW w:w="360" w:type="dxa"/>
            <w:tcBorders>
              <w:bottom w:val="nil"/>
            </w:tcBorders>
          </w:tcPr>
          <w:p w:rsidR="0034205E" w:rsidRDefault="0034205E">
            <w:pPr>
              <w:pStyle w:val="ConsPlusNormal"/>
            </w:pPr>
          </w:p>
        </w:tc>
        <w:tc>
          <w:tcPr>
            <w:tcW w:w="370" w:type="dxa"/>
            <w:tcBorders>
              <w:bottom w:val="nil"/>
            </w:tcBorders>
          </w:tcPr>
          <w:p w:rsidR="0034205E" w:rsidRDefault="0034205E">
            <w:pPr>
              <w:pStyle w:val="ConsPlusNormal"/>
            </w:pPr>
          </w:p>
        </w:tc>
      </w:tr>
    </w:tbl>
    <w:p w:rsidR="0034205E" w:rsidRDefault="0034205E">
      <w:pPr>
        <w:pStyle w:val="ConsPlusNormal"/>
        <w:sectPr w:rsidR="0034205E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34205E" w:rsidRDefault="0034205E">
      <w:pPr>
        <w:pStyle w:val="ConsPlusNormal"/>
        <w:ind w:firstLine="540"/>
        <w:jc w:val="both"/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8"/>
        <w:gridCol w:w="4488"/>
        <w:gridCol w:w="2578"/>
        <w:gridCol w:w="1417"/>
      </w:tblGrid>
      <w:tr w:rsidR="0034205E"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</w:tcPr>
          <w:p w:rsidR="0034205E" w:rsidRDefault="0034205E">
            <w:pPr>
              <w:pStyle w:val="ConsPlusNormal"/>
              <w:jc w:val="both"/>
            </w:pPr>
            <w:r>
              <w:t>8.8.</w:t>
            </w:r>
          </w:p>
        </w:tc>
        <w:tc>
          <w:tcPr>
            <w:tcW w:w="4488" w:type="dxa"/>
            <w:tcBorders>
              <w:top w:val="nil"/>
              <w:left w:val="nil"/>
              <w:bottom w:val="nil"/>
            </w:tcBorders>
          </w:tcPr>
          <w:p w:rsidR="0034205E" w:rsidRDefault="0034205E">
            <w:pPr>
              <w:pStyle w:val="ConsPlusNormal"/>
              <w:jc w:val="both"/>
            </w:pPr>
            <w:r>
              <w:t>Код страны государственной регистрации (места нахождения) нерезидента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</w:tcPr>
          <w:p w:rsidR="0034205E" w:rsidRDefault="0034205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bottom w:val="nil"/>
              <w:right w:val="nil"/>
            </w:tcBorders>
            <w:vAlign w:val="bottom"/>
          </w:tcPr>
          <w:p w:rsidR="0034205E" w:rsidRDefault="0034205E">
            <w:pPr>
              <w:pStyle w:val="ConsPlusNormal"/>
            </w:pPr>
          </w:p>
        </w:tc>
      </w:tr>
    </w:tbl>
    <w:p w:rsidR="0034205E" w:rsidRDefault="0034205E">
      <w:pPr>
        <w:pStyle w:val="ConsPlusNormal"/>
        <w:ind w:firstLine="540"/>
        <w:jc w:val="both"/>
      </w:pPr>
    </w:p>
    <w:p w:rsidR="0034205E" w:rsidRDefault="0034205E">
      <w:pPr>
        <w:pStyle w:val="ConsPlusNormal"/>
        <w:jc w:val="center"/>
      </w:pPr>
      <w:r>
        <w:t>Раздел I(1). Сведения о третьем лице, которым осуществлен</w:t>
      </w:r>
    </w:p>
    <w:p w:rsidR="0034205E" w:rsidRDefault="0034205E">
      <w:pPr>
        <w:pStyle w:val="ConsPlusNormal"/>
        <w:jc w:val="center"/>
      </w:pPr>
      <w:r>
        <w:t>(в пользу которого осуществлен) платеж или иное исполнение</w:t>
      </w:r>
    </w:p>
    <w:p w:rsidR="0034205E" w:rsidRDefault="0034205E">
      <w:pPr>
        <w:pStyle w:val="ConsPlusNormal"/>
        <w:jc w:val="center"/>
      </w:pPr>
      <w:r>
        <w:t>обязательств по контракту</w:t>
      </w:r>
    </w:p>
    <w:p w:rsidR="0034205E" w:rsidRDefault="0034205E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2074"/>
        <w:gridCol w:w="974"/>
        <w:gridCol w:w="5386"/>
      </w:tblGrid>
      <w:tr w:rsidR="0034205E">
        <w:tc>
          <w:tcPr>
            <w:tcW w:w="624" w:type="dxa"/>
          </w:tcPr>
          <w:p w:rsidR="0034205E" w:rsidRDefault="0034205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074" w:type="dxa"/>
          </w:tcPr>
          <w:p w:rsidR="0034205E" w:rsidRDefault="0034205E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974" w:type="dxa"/>
          </w:tcPr>
          <w:p w:rsidR="0034205E" w:rsidRDefault="0034205E">
            <w:pPr>
              <w:pStyle w:val="ConsPlusNormal"/>
              <w:jc w:val="center"/>
            </w:pPr>
            <w:r>
              <w:t>ИНН</w:t>
            </w:r>
          </w:p>
          <w:p w:rsidR="0034205E" w:rsidRDefault="0034205E">
            <w:pPr>
              <w:pStyle w:val="ConsPlusNormal"/>
              <w:jc w:val="center"/>
            </w:pPr>
            <w:r>
              <w:t>(КИО)</w:t>
            </w:r>
          </w:p>
        </w:tc>
        <w:tc>
          <w:tcPr>
            <w:tcW w:w="5386" w:type="dxa"/>
          </w:tcPr>
          <w:p w:rsidR="0034205E" w:rsidRDefault="0034205E">
            <w:pPr>
              <w:pStyle w:val="ConsPlusNormal"/>
              <w:jc w:val="center"/>
            </w:pPr>
            <w:r>
              <w:t>Код страны государственной регистрации</w:t>
            </w:r>
          </w:p>
          <w:p w:rsidR="0034205E" w:rsidRDefault="0034205E">
            <w:pPr>
              <w:pStyle w:val="ConsPlusNormal"/>
              <w:jc w:val="center"/>
            </w:pPr>
            <w:r>
              <w:t>(места нахождения)</w:t>
            </w:r>
          </w:p>
        </w:tc>
      </w:tr>
      <w:tr w:rsidR="0034205E">
        <w:tc>
          <w:tcPr>
            <w:tcW w:w="624" w:type="dxa"/>
          </w:tcPr>
          <w:p w:rsidR="0034205E" w:rsidRDefault="0034205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074" w:type="dxa"/>
          </w:tcPr>
          <w:p w:rsidR="0034205E" w:rsidRDefault="0034205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74" w:type="dxa"/>
          </w:tcPr>
          <w:p w:rsidR="0034205E" w:rsidRDefault="0034205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386" w:type="dxa"/>
          </w:tcPr>
          <w:p w:rsidR="0034205E" w:rsidRDefault="0034205E">
            <w:pPr>
              <w:pStyle w:val="ConsPlusNormal"/>
              <w:jc w:val="center"/>
            </w:pPr>
            <w:r>
              <w:t>4</w:t>
            </w:r>
          </w:p>
        </w:tc>
      </w:tr>
      <w:tr w:rsidR="0034205E">
        <w:tc>
          <w:tcPr>
            <w:tcW w:w="624" w:type="dxa"/>
          </w:tcPr>
          <w:p w:rsidR="0034205E" w:rsidRDefault="0034205E">
            <w:pPr>
              <w:pStyle w:val="ConsPlusNormal"/>
            </w:pPr>
          </w:p>
        </w:tc>
        <w:tc>
          <w:tcPr>
            <w:tcW w:w="2074" w:type="dxa"/>
          </w:tcPr>
          <w:p w:rsidR="0034205E" w:rsidRDefault="0034205E">
            <w:pPr>
              <w:pStyle w:val="ConsPlusNormal"/>
            </w:pPr>
          </w:p>
        </w:tc>
        <w:tc>
          <w:tcPr>
            <w:tcW w:w="974" w:type="dxa"/>
          </w:tcPr>
          <w:p w:rsidR="0034205E" w:rsidRDefault="0034205E">
            <w:pPr>
              <w:pStyle w:val="ConsPlusNormal"/>
            </w:pPr>
          </w:p>
        </w:tc>
        <w:tc>
          <w:tcPr>
            <w:tcW w:w="5386" w:type="dxa"/>
          </w:tcPr>
          <w:p w:rsidR="0034205E" w:rsidRDefault="0034205E">
            <w:pPr>
              <w:pStyle w:val="ConsPlusNormal"/>
            </w:pPr>
          </w:p>
        </w:tc>
      </w:tr>
      <w:tr w:rsidR="0034205E">
        <w:tc>
          <w:tcPr>
            <w:tcW w:w="624" w:type="dxa"/>
          </w:tcPr>
          <w:p w:rsidR="0034205E" w:rsidRDefault="0034205E">
            <w:pPr>
              <w:pStyle w:val="ConsPlusNormal"/>
            </w:pPr>
            <w:r>
              <w:t>...</w:t>
            </w:r>
          </w:p>
        </w:tc>
        <w:tc>
          <w:tcPr>
            <w:tcW w:w="2074" w:type="dxa"/>
          </w:tcPr>
          <w:p w:rsidR="0034205E" w:rsidRDefault="0034205E">
            <w:pPr>
              <w:pStyle w:val="ConsPlusNormal"/>
            </w:pPr>
          </w:p>
        </w:tc>
        <w:tc>
          <w:tcPr>
            <w:tcW w:w="974" w:type="dxa"/>
          </w:tcPr>
          <w:p w:rsidR="0034205E" w:rsidRDefault="0034205E">
            <w:pPr>
              <w:pStyle w:val="ConsPlusNormal"/>
            </w:pPr>
          </w:p>
        </w:tc>
        <w:tc>
          <w:tcPr>
            <w:tcW w:w="5386" w:type="dxa"/>
          </w:tcPr>
          <w:p w:rsidR="0034205E" w:rsidRDefault="0034205E">
            <w:pPr>
              <w:pStyle w:val="ConsPlusNormal"/>
            </w:pPr>
          </w:p>
        </w:tc>
      </w:tr>
      <w:tr w:rsidR="0034205E">
        <w:tc>
          <w:tcPr>
            <w:tcW w:w="624" w:type="dxa"/>
          </w:tcPr>
          <w:p w:rsidR="0034205E" w:rsidRDefault="0034205E">
            <w:pPr>
              <w:pStyle w:val="ConsPlusNormal"/>
            </w:pPr>
          </w:p>
        </w:tc>
        <w:tc>
          <w:tcPr>
            <w:tcW w:w="2074" w:type="dxa"/>
          </w:tcPr>
          <w:p w:rsidR="0034205E" w:rsidRDefault="0034205E">
            <w:pPr>
              <w:pStyle w:val="ConsPlusNormal"/>
            </w:pPr>
          </w:p>
        </w:tc>
        <w:tc>
          <w:tcPr>
            <w:tcW w:w="974" w:type="dxa"/>
          </w:tcPr>
          <w:p w:rsidR="0034205E" w:rsidRDefault="0034205E">
            <w:pPr>
              <w:pStyle w:val="ConsPlusNormal"/>
            </w:pPr>
          </w:p>
        </w:tc>
        <w:tc>
          <w:tcPr>
            <w:tcW w:w="5386" w:type="dxa"/>
          </w:tcPr>
          <w:p w:rsidR="0034205E" w:rsidRDefault="0034205E">
            <w:pPr>
              <w:pStyle w:val="ConsPlusNormal"/>
            </w:pPr>
          </w:p>
        </w:tc>
      </w:tr>
    </w:tbl>
    <w:p w:rsidR="0034205E" w:rsidRDefault="0034205E">
      <w:pPr>
        <w:pStyle w:val="ConsPlusNormal"/>
        <w:ind w:firstLine="540"/>
        <w:jc w:val="both"/>
      </w:pPr>
    </w:p>
    <w:p w:rsidR="0034205E" w:rsidRDefault="0034205E">
      <w:pPr>
        <w:pStyle w:val="ConsPlusNormal"/>
        <w:jc w:val="center"/>
        <w:outlineLvl w:val="0"/>
      </w:pPr>
      <w:r>
        <w:t>Раздел II. Сведения о платежах</w:t>
      </w:r>
    </w:p>
    <w:p w:rsidR="0034205E" w:rsidRDefault="0034205E">
      <w:pPr>
        <w:pStyle w:val="ConsPlusNormal"/>
        <w:ind w:firstLine="540"/>
        <w:jc w:val="both"/>
      </w:pPr>
    </w:p>
    <w:p w:rsidR="0034205E" w:rsidRDefault="0034205E">
      <w:pPr>
        <w:pStyle w:val="ConsPlusNormal"/>
        <w:sectPr w:rsidR="0034205E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5"/>
        <w:gridCol w:w="796"/>
        <w:gridCol w:w="961"/>
        <w:gridCol w:w="893"/>
        <w:gridCol w:w="1258"/>
        <w:gridCol w:w="738"/>
        <w:gridCol w:w="601"/>
        <w:gridCol w:w="522"/>
        <w:gridCol w:w="601"/>
        <w:gridCol w:w="522"/>
        <w:gridCol w:w="944"/>
        <w:gridCol w:w="997"/>
        <w:gridCol w:w="819"/>
        <w:gridCol w:w="568"/>
        <w:gridCol w:w="1054"/>
        <w:gridCol w:w="490"/>
        <w:gridCol w:w="530"/>
        <w:gridCol w:w="1069"/>
        <w:gridCol w:w="916"/>
        <w:gridCol w:w="1420"/>
      </w:tblGrid>
      <w:tr w:rsidR="0034205E">
        <w:tc>
          <w:tcPr>
            <w:tcW w:w="525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566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t>Дата операции</w:t>
            </w:r>
          </w:p>
        </w:tc>
        <w:tc>
          <w:tcPr>
            <w:tcW w:w="715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t>Направление (признак) платежа</w:t>
            </w:r>
          </w:p>
        </w:tc>
        <w:tc>
          <w:tcPr>
            <w:tcW w:w="1312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t>Признак совершения операции третьим лицом (в пользу третьего лица)</w:t>
            </w:r>
          </w:p>
        </w:tc>
        <w:tc>
          <w:tcPr>
            <w:tcW w:w="660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t>Регистрационный номер уполномоченного банка (филиала)</w:t>
            </w:r>
          </w:p>
        </w:tc>
        <w:tc>
          <w:tcPr>
            <w:tcW w:w="660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t>Код вида операции</w:t>
            </w:r>
          </w:p>
        </w:tc>
        <w:tc>
          <w:tcPr>
            <w:tcW w:w="2458" w:type="dxa"/>
            <w:gridSpan w:val="4"/>
          </w:tcPr>
          <w:p w:rsidR="0034205E" w:rsidRDefault="0034205E">
            <w:pPr>
              <w:pStyle w:val="ConsPlusNormal"/>
              <w:jc w:val="center"/>
            </w:pPr>
            <w:r>
              <w:t>Сумма операции, в единицах валюты</w:t>
            </w:r>
          </w:p>
        </w:tc>
        <w:tc>
          <w:tcPr>
            <w:tcW w:w="1519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t>Ожидаемый срок репатриации иностранной валюты и (или) валюты Российской Федерации</w:t>
            </w:r>
          </w:p>
        </w:tc>
        <w:tc>
          <w:tcPr>
            <w:tcW w:w="1133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t>Код страны банка получателя (отправителя) платежа</w:t>
            </w:r>
          </w:p>
        </w:tc>
        <w:tc>
          <w:tcPr>
            <w:tcW w:w="710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t>Признак изменения записи</w:t>
            </w:r>
          </w:p>
        </w:tc>
        <w:tc>
          <w:tcPr>
            <w:tcW w:w="3264" w:type="dxa"/>
            <w:gridSpan w:val="4"/>
          </w:tcPr>
          <w:p w:rsidR="0034205E" w:rsidRDefault="0034205E">
            <w:pPr>
              <w:pStyle w:val="ConsPlusNormal"/>
              <w:jc w:val="center"/>
            </w:pPr>
            <w:r>
              <w:t>Сведения о банке-нерезиденте или иной организации финансового рынка</w:t>
            </w:r>
          </w:p>
        </w:tc>
        <w:tc>
          <w:tcPr>
            <w:tcW w:w="1381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t>Признак представления документов, связанных с проведением операций</w:t>
            </w:r>
          </w:p>
        </w:tc>
        <w:tc>
          <w:tcPr>
            <w:tcW w:w="662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t>Примечание</w:t>
            </w:r>
          </w:p>
        </w:tc>
        <w:tc>
          <w:tcPr>
            <w:tcW w:w="920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t>Код валюты корреспондентского счета</w:t>
            </w:r>
          </w:p>
        </w:tc>
      </w:tr>
      <w:tr w:rsidR="0034205E">
        <w:tc>
          <w:tcPr>
            <w:tcW w:w="0" w:type="auto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0" w:type="auto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0" w:type="auto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0" w:type="auto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0" w:type="auto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0" w:type="auto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1195" w:type="dxa"/>
            <w:gridSpan w:val="2"/>
          </w:tcPr>
          <w:p w:rsidR="0034205E" w:rsidRDefault="0034205E">
            <w:pPr>
              <w:pStyle w:val="ConsPlusNormal"/>
              <w:jc w:val="center"/>
            </w:pPr>
            <w:r>
              <w:t>платежа</w:t>
            </w:r>
          </w:p>
        </w:tc>
        <w:tc>
          <w:tcPr>
            <w:tcW w:w="1263" w:type="dxa"/>
            <w:gridSpan w:val="2"/>
          </w:tcPr>
          <w:p w:rsidR="0034205E" w:rsidRDefault="0034205E">
            <w:pPr>
              <w:pStyle w:val="ConsPlusNormal"/>
              <w:jc w:val="center"/>
            </w:pPr>
            <w:r>
              <w:t>контракта</w:t>
            </w:r>
          </w:p>
        </w:tc>
        <w:tc>
          <w:tcPr>
            <w:tcW w:w="0" w:type="auto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0" w:type="auto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0" w:type="auto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998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t>код страны банка</w:t>
            </w:r>
          </w:p>
        </w:tc>
        <w:tc>
          <w:tcPr>
            <w:tcW w:w="845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t>наименование банка</w:t>
            </w:r>
          </w:p>
        </w:tc>
        <w:tc>
          <w:tcPr>
            <w:tcW w:w="672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t>код банка</w:t>
            </w:r>
          </w:p>
        </w:tc>
        <w:tc>
          <w:tcPr>
            <w:tcW w:w="749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t>номер счета</w:t>
            </w:r>
          </w:p>
        </w:tc>
        <w:tc>
          <w:tcPr>
            <w:tcW w:w="0" w:type="auto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0" w:type="auto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0" w:type="auto"/>
            <w:vMerge/>
          </w:tcPr>
          <w:p w:rsidR="0034205E" w:rsidRDefault="0034205E">
            <w:pPr>
              <w:pStyle w:val="ConsPlusNormal"/>
            </w:pPr>
          </w:p>
        </w:tc>
      </w:tr>
      <w:tr w:rsidR="0034205E">
        <w:tc>
          <w:tcPr>
            <w:tcW w:w="0" w:type="auto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0" w:type="auto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0" w:type="auto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0" w:type="auto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0" w:type="auto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0" w:type="auto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624" w:type="dxa"/>
          </w:tcPr>
          <w:p w:rsidR="0034205E" w:rsidRDefault="0034205E">
            <w:pPr>
              <w:pStyle w:val="ConsPlusNormal"/>
              <w:jc w:val="center"/>
            </w:pPr>
            <w:r>
              <w:t>код валюты</w:t>
            </w:r>
          </w:p>
        </w:tc>
        <w:tc>
          <w:tcPr>
            <w:tcW w:w="571" w:type="dxa"/>
          </w:tcPr>
          <w:p w:rsidR="0034205E" w:rsidRDefault="0034205E">
            <w:pPr>
              <w:pStyle w:val="ConsPlusNormal"/>
              <w:jc w:val="center"/>
            </w:pPr>
            <w:r>
              <w:t>сумма</w:t>
            </w:r>
          </w:p>
        </w:tc>
        <w:tc>
          <w:tcPr>
            <w:tcW w:w="629" w:type="dxa"/>
          </w:tcPr>
          <w:p w:rsidR="0034205E" w:rsidRDefault="0034205E">
            <w:pPr>
              <w:pStyle w:val="ConsPlusNormal"/>
              <w:jc w:val="center"/>
            </w:pPr>
            <w:r>
              <w:t>код валюты</w:t>
            </w:r>
          </w:p>
        </w:tc>
        <w:tc>
          <w:tcPr>
            <w:tcW w:w="634" w:type="dxa"/>
          </w:tcPr>
          <w:p w:rsidR="0034205E" w:rsidRDefault="0034205E">
            <w:pPr>
              <w:pStyle w:val="ConsPlusNormal"/>
              <w:jc w:val="center"/>
            </w:pPr>
            <w:r>
              <w:t>сумма</w:t>
            </w:r>
          </w:p>
        </w:tc>
        <w:tc>
          <w:tcPr>
            <w:tcW w:w="0" w:type="auto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0" w:type="auto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0" w:type="auto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0" w:type="auto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0" w:type="auto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0" w:type="auto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0" w:type="auto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0" w:type="auto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0" w:type="auto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0" w:type="auto"/>
            <w:vMerge/>
          </w:tcPr>
          <w:p w:rsidR="0034205E" w:rsidRDefault="0034205E">
            <w:pPr>
              <w:pStyle w:val="ConsPlusNormal"/>
            </w:pPr>
          </w:p>
        </w:tc>
      </w:tr>
      <w:tr w:rsidR="0034205E">
        <w:tc>
          <w:tcPr>
            <w:tcW w:w="525" w:type="dxa"/>
          </w:tcPr>
          <w:p w:rsidR="0034205E" w:rsidRDefault="0034205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6" w:type="dxa"/>
          </w:tcPr>
          <w:p w:rsidR="0034205E" w:rsidRDefault="0034205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15" w:type="dxa"/>
          </w:tcPr>
          <w:p w:rsidR="0034205E" w:rsidRDefault="0034205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12" w:type="dxa"/>
          </w:tcPr>
          <w:p w:rsidR="0034205E" w:rsidRDefault="0034205E">
            <w:pPr>
              <w:pStyle w:val="ConsPlusNormal"/>
              <w:jc w:val="center"/>
            </w:pPr>
            <w:r>
              <w:t>3а</w:t>
            </w:r>
          </w:p>
        </w:tc>
        <w:tc>
          <w:tcPr>
            <w:tcW w:w="660" w:type="dxa"/>
          </w:tcPr>
          <w:p w:rsidR="0034205E" w:rsidRDefault="0034205E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660" w:type="dxa"/>
          </w:tcPr>
          <w:p w:rsidR="0034205E" w:rsidRDefault="0034205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</w:tcPr>
          <w:p w:rsidR="0034205E" w:rsidRDefault="0034205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71" w:type="dxa"/>
          </w:tcPr>
          <w:p w:rsidR="0034205E" w:rsidRDefault="0034205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9" w:type="dxa"/>
          </w:tcPr>
          <w:p w:rsidR="0034205E" w:rsidRDefault="0034205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34" w:type="dxa"/>
          </w:tcPr>
          <w:p w:rsidR="0034205E" w:rsidRDefault="0034205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519" w:type="dxa"/>
          </w:tcPr>
          <w:p w:rsidR="0034205E" w:rsidRDefault="0034205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33" w:type="dxa"/>
          </w:tcPr>
          <w:p w:rsidR="0034205E" w:rsidRDefault="0034205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10" w:type="dxa"/>
          </w:tcPr>
          <w:p w:rsidR="0034205E" w:rsidRDefault="0034205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98" w:type="dxa"/>
          </w:tcPr>
          <w:p w:rsidR="0034205E" w:rsidRDefault="0034205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45" w:type="dxa"/>
          </w:tcPr>
          <w:p w:rsidR="0034205E" w:rsidRDefault="0034205E">
            <w:pPr>
              <w:pStyle w:val="ConsPlusNormal"/>
              <w:jc w:val="center"/>
            </w:pPr>
            <w:r>
              <w:t>12а</w:t>
            </w:r>
          </w:p>
        </w:tc>
        <w:tc>
          <w:tcPr>
            <w:tcW w:w="672" w:type="dxa"/>
          </w:tcPr>
          <w:p w:rsidR="0034205E" w:rsidRDefault="0034205E">
            <w:pPr>
              <w:pStyle w:val="ConsPlusNormal"/>
              <w:jc w:val="center"/>
            </w:pPr>
            <w:r>
              <w:t>12б</w:t>
            </w:r>
          </w:p>
        </w:tc>
        <w:tc>
          <w:tcPr>
            <w:tcW w:w="749" w:type="dxa"/>
          </w:tcPr>
          <w:p w:rsidR="0034205E" w:rsidRDefault="0034205E">
            <w:pPr>
              <w:pStyle w:val="ConsPlusNormal"/>
              <w:jc w:val="center"/>
            </w:pPr>
            <w:r>
              <w:t>12в</w:t>
            </w:r>
          </w:p>
        </w:tc>
        <w:tc>
          <w:tcPr>
            <w:tcW w:w="1381" w:type="dxa"/>
          </w:tcPr>
          <w:p w:rsidR="0034205E" w:rsidRDefault="0034205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62" w:type="dxa"/>
          </w:tcPr>
          <w:p w:rsidR="0034205E" w:rsidRDefault="0034205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920" w:type="dxa"/>
          </w:tcPr>
          <w:p w:rsidR="0034205E" w:rsidRDefault="0034205E">
            <w:pPr>
              <w:pStyle w:val="ConsPlusNormal"/>
              <w:jc w:val="center"/>
            </w:pPr>
            <w:r>
              <w:t>15</w:t>
            </w:r>
          </w:p>
        </w:tc>
      </w:tr>
      <w:tr w:rsidR="0034205E">
        <w:tc>
          <w:tcPr>
            <w:tcW w:w="525" w:type="dxa"/>
          </w:tcPr>
          <w:p w:rsidR="0034205E" w:rsidRDefault="0034205E">
            <w:pPr>
              <w:pStyle w:val="ConsPlusNormal"/>
            </w:pPr>
            <w:r>
              <w:t>1</w:t>
            </w:r>
          </w:p>
        </w:tc>
        <w:tc>
          <w:tcPr>
            <w:tcW w:w="566" w:type="dxa"/>
          </w:tcPr>
          <w:p w:rsidR="0034205E" w:rsidRDefault="0034205E">
            <w:pPr>
              <w:pStyle w:val="ConsPlusNormal"/>
            </w:pPr>
            <w:r>
              <w:t>23.07.2026</w:t>
            </w:r>
          </w:p>
        </w:tc>
        <w:tc>
          <w:tcPr>
            <w:tcW w:w="715" w:type="dxa"/>
          </w:tcPr>
          <w:p w:rsidR="0034205E" w:rsidRDefault="0034205E">
            <w:pPr>
              <w:pStyle w:val="ConsPlusNormal"/>
            </w:pPr>
            <w:r>
              <w:t>2</w:t>
            </w:r>
          </w:p>
        </w:tc>
        <w:tc>
          <w:tcPr>
            <w:tcW w:w="1312" w:type="dxa"/>
          </w:tcPr>
          <w:p w:rsidR="0034205E" w:rsidRDefault="0034205E">
            <w:pPr>
              <w:pStyle w:val="ConsPlusNormal"/>
            </w:pPr>
          </w:p>
        </w:tc>
        <w:tc>
          <w:tcPr>
            <w:tcW w:w="660" w:type="dxa"/>
          </w:tcPr>
          <w:p w:rsidR="0034205E" w:rsidRDefault="0034205E">
            <w:pPr>
              <w:pStyle w:val="ConsPlusNormal"/>
            </w:pPr>
            <w:r>
              <w:t>0000/0</w:t>
            </w:r>
          </w:p>
        </w:tc>
        <w:tc>
          <w:tcPr>
            <w:tcW w:w="660" w:type="dxa"/>
          </w:tcPr>
          <w:p w:rsidR="0034205E" w:rsidRDefault="0034205E">
            <w:pPr>
              <w:pStyle w:val="ConsPlusNormal"/>
            </w:pPr>
            <w:r>
              <w:t>21100</w:t>
            </w:r>
          </w:p>
        </w:tc>
        <w:tc>
          <w:tcPr>
            <w:tcW w:w="624" w:type="dxa"/>
          </w:tcPr>
          <w:p w:rsidR="0034205E" w:rsidRDefault="0034205E">
            <w:pPr>
              <w:pStyle w:val="ConsPlusNormal"/>
            </w:pPr>
            <w:r>
              <w:t>941</w:t>
            </w:r>
          </w:p>
        </w:tc>
        <w:tc>
          <w:tcPr>
            <w:tcW w:w="571" w:type="dxa"/>
          </w:tcPr>
          <w:p w:rsidR="0034205E" w:rsidRDefault="0034205E">
            <w:pPr>
              <w:pStyle w:val="ConsPlusNormal"/>
            </w:pPr>
            <w:r>
              <w:t>57 000</w:t>
            </w:r>
          </w:p>
        </w:tc>
        <w:tc>
          <w:tcPr>
            <w:tcW w:w="629" w:type="dxa"/>
          </w:tcPr>
          <w:p w:rsidR="0034205E" w:rsidRDefault="0034205E">
            <w:pPr>
              <w:pStyle w:val="ConsPlusNormal"/>
            </w:pPr>
            <w:r>
              <w:t>941</w:t>
            </w:r>
          </w:p>
        </w:tc>
        <w:tc>
          <w:tcPr>
            <w:tcW w:w="634" w:type="dxa"/>
          </w:tcPr>
          <w:p w:rsidR="0034205E" w:rsidRDefault="0034205E">
            <w:pPr>
              <w:pStyle w:val="ConsPlusNormal"/>
            </w:pPr>
            <w:r>
              <w:t>57 000</w:t>
            </w:r>
          </w:p>
        </w:tc>
        <w:tc>
          <w:tcPr>
            <w:tcW w:w="1519" w:type="dxa"/>
          </w:tcPr>
          <w:p w:rsidR="0034205E" w:rsidRDefault="0034205E">
            <w:pPr>
              <w:pStyle w:val="ConsPlusNormal"/>
            </w:pPr>
            <w:r>
              <w:t>23.12.2026</w:t>
            </w:r>
          </w:p>
        </w:tc>
        <w:tc>
          <w:tcPr>
            <w:tcW w:w="1133" w:type="dxa"/>
          </w:tcPr>
          <w:p w:rsidR="0034205E" w:rsidRDefault="0034205E">
            <w:pPr>
              <w:pStyle w:val="ConsPlusNormal"/>
            </w:pPr>
            <w:r>
              <w:t>688</w:t>
            </w:r>
          </w:p>
        </w:tc>
        <w:tc>
          <w:tcPr>
            <w:tcW w:w="710" w:type="dxa"/>
          </w:tcPr>
          <w:p w:rsidR="0034205E" w:rsidRDefault="0034205E">
            <w:pPr>
              <w:pStyle w:val="ConsPlusNormal"/>
            </w:pPr>
          </w:p>
        </w:tc>
        <w:tc>
          <w:tcPr>
            <w:tcW w:w="998" w:type="dxa"/>
          </w:tcPr>
          <w:p w:rsidR="0034205E" w:rsidRDefault="0034205E">
            <w:pPr>
              <w:pStyle w:val="ConsPlusNormal"/>
            </w:pPr>
          </w:p>
        </w:tc>
        <w:tc>
          <w:tcPr>
            <w:tcW w:w="845" w:type="dxa"/>
          </w:tcPr>
          <w:p w:rsidR="0034205E" w:rsidRDefault="0034205E">
            <w:pPr>
              <w:pStyle w:val="ConsPlusNormal"/>
            </w:pPr>
          </w:p>
        </w:tc>
        <w:tc>
          <w:tcPr>
            <w:tcW w:w="672" w:type="dxa"/>
          </w:tcPr>
          <w:p w:rsidR="0034205E" w:rsidRDefault="0034205E">
            <w:pPr>
              <w:pStyle w:val="ConsPlusNormal"/>
            </w:pPr>
          </w:p>
        </w:tc>
        <w:tc>
          <w:tcPr>
            <w:tcW w:w="749" w:type="dxa"/>
          </w:tcPr>
          <w:p w:rsidR="0034205E" w:rsidRDefault="0034205E">
            <w:pPr>
              <w:pStyle w:val="ConsPlusNormal"/>
            </w:pPr>
          </w:p>
        </w:tc>
        <w:tc>
          <w:tcPr>
            <w:tcW w:w="1381" w:type="dxa"/>
          </w:tcPr>
          <w:p w:rsidR="0034205E" w:rsidRDefault="0034205E">
            <w:pPr>
              <w:pStyle w:val="ConsPlusNormal"/>
            </w:pPr>
          </w:p>
        </w:tc>
        <w:tc>
          <w:tcPr>
            <w:tcW w:w="662" w:type="dxa"/>
          </w:tcPr>
          <w:p w:rsidR="0034205E" w:rsidRDefault="0034205E">
            <w:pPr>
              <w:pStyle w:val="ConsPlusNormal"/>
            </w:pPr>
          </w:p>
        </w:tc>
        <w:tc>
          <w:tcPr>
            <w:tcW w:w="920" w:type="dxa"/>
          </w:tcPr>
          <w:p w:rsidR="0034205E" w:rsidRDefault="0034205E">
            <w:pPr>
              <w:pStyle w:val="ConsPlusNormal"/>
            </w:pPr>
          </w:p>
        </w:tc>
      </w:tr>
      <w:tr w:rsidR="0034205E">
        <w:tc>
          <w:tcPr>
            <w:tcW w:w="525" w:type="dxa"/>
          </w:tcPr>
          <w:p w:rsidR="0034205E" w:rsidRDefault="0034205E">
            <w:pPr>
              <w:pStyle w:val="ConsPlusNormal"/>
            </w:pPr>
          </w:p>
        </w:tc>
        <w:tc>
          <w:tcPr>
            <w:tcW w:w="566" w:type="dxa"/>
          </w:tcPr>
          <w:p w:rsidR="0034205E" w:rsidRDefault="0034205E">
            <w:pPr>
              <w:pStyle w:val="ConsPlusNormal"/>
            </w:pPr>
          </w:p>
        </w:tc>
        <w:tc>
          <w:tcPr>
            <w:tcW w:w="715" w:type="dxa"/>
          </w:tcPr>
          <w:p w:rsidR="0034205E" w:rsidRDefault="0034205E">
            <w:pPr>
              <w:pStyle w:val="ConsPlusNormal"/>
            </w:pPr>
          </w:p>
        </w:tc>
        <w:tc>
          <w:tcPr>
            <w:tcW w:w="1312" w:type="dxa"/>
          </w:tcPr>
          <w:p w:rsidR="0034205E" w:rsidRDefault="0034205E">
            <w:pPr>
              <w:pStyle w:val="ConsPlusNormal"/>
            </w:pPr>
          </w:p>
        </w:tc>
        <w:tc>
          <w:tcPr>
            <w:tcW w:w="660" w:type="dxa"/>
          </w:tcPr>
          <w:p w:rsidR="0034205E" w:rsidRDefault="0034205E">
            <w:pPr>
              <w:pStyle w:val="ConsPlusNormal"/>
            </w:pPr>
          </w:p>
        </w:tc>
        <w:tc>
          <w:tcPr>
            <w:tcW w:w="660" w:type="dxa"/>
          </w:tcPr>
          <w:p w:rsidR="0034205E" w:rsidRDefault="0034205E">
            <w:pPr>
              <w:pStyle w:val="ConsPlusNormal"/>
            </w:pPr>
          </w:p>
        </w:tc>
        <w:tc>
          <w:tcPr>
            <w:tcW w:w="624" w:type="dxa"/>
          </w:tcPr>
          <w:p w:rsidR="0034205E" w:rsidRDefault="0034205E">
            <w:pPr>
              <w:pStyle w:val="ConsPlusNormal"/>
            </w:pPr>
          </w:p>
        </w:tc>
        <w:tc>
          <w:tcPr>
            <w:tcW w:w="571" w:type="dxa"/>
          </w:tcPr>
          <w:p w:rsidR="0034205E" w:rsidRDefault="0034205E">
            <w:pPr>
              <w:pStyle w:val="ConsPlusNormal"/>
            </w:pPr>
          </w:p>
        </w:tc>
        <w:tc>
          <w:tcPr>
            <w:tcW w:w="629" w:type="dxa"/>
          </w:tcPr>
          <w:p w:rsidR="0034205E" w:rsidRDefault="0034205E">
            <w:pPr>
              <w:pStyle w:val="ConsPlusNormal"/>
            </w:pPr>
          </w:p>
        </w:tc>
        <w:tc>
          <w:tcPr>
            <w:tcW w:w="634" w:type="dxa"/>
          </w:tcPr>
          <w:p w:rsidR="0034205E" w:rsidRDefault="0034205E">
            <w:pPr>
              <w:pStyle w:val="ConsPlusNormal"/>
            </w:pPr>
          </w:p>
        </w:tc>
        <w:tc>
          <w:tcPr>
            <w:tcW w:w="1519" w:type="dxa"/>
          </w:tcPr>
          <w:p w:rsidR="0034205E" w:rsidRDefault="0034205E">
            <w:pPr>
              <w:pStyle w:val="ConsPlusNormal"/>
            </w:pPr>
          </w:p>
        </w:tc>
        <w:tc>
          <w:tcPr>
            <w:tcW w:w="1133" w:type="dxa"/>
          </w:tcPr>
          <w:p w:rsidR="0034205E" w:rsidRDefault="0034205E">
            <w:pPr>
              <w:pStyle w:val="ConsPlusNormal"/>
            </w:pPr>
          </w:p>
        </w:tc>
        <w:tc>
          <w:tcPr>
            <w:tcW w:w="710" w:type="dxa"/>
          </w:tcPr>
          <w:p w:rsidR="0034205E" w:rsidRDefault="0034205E">
            <w:pPr>
              <w:pStyle w:val="ConsPlusNormal"/>
            </w:pPr>
          </w:p>
        </w:tc>
        <w:tc>
          <w:tcPr>
            <w:tcW w:w="998" w:type="dxa"/>
          </w:tcPr>
          <w:p w:rsidR="0034205E" w:rsidRDefault="0034205E">
            <w:pPr>
              <w:pStyle w:val="ConsPlusNormal"/>
            </w:pPr>
          </w:p>
        </w:tc>
        <w:tc>
          <w:tcPr>
            <w:tcW w:w="845" w:type="dxa"/>
          </w:tcPr>
          <w:p w:rsidR="0034205E" w:rsidRDefault="0034205E">
            <w:pPr>
              <w:pStyle w:val="ConsPlusNormal"/>
            </w:pPr>
          </w:p>
        </w:tc>
        <w:tc>
          <w:tcPr>
            <w:tcW w:w="672" w:type="dxa"/>
          </w:tcPr>
          <w:p w:rsidR="0034205E" w:rsidRDefault="0034205E">
            <w:pPr>
              <w:pStyle w:val="ConsPlusNormal"/>
            </w:pPr>
          </w:p>
        </w:tc>
        <w:tc>
          <w:tcPr>
            <w:tcW w:w="749" w:type="dxa"/>
          </w:tcPr>
          <w:p w:rsidR="0034205E" w:rsidRDefault="0034205E">
            <w:pPr>
              <w:pStyle w:val="ConsPlusNormal"/>
            </w:pPr>
          </w:p>
        </w:tc>
        <w:tc>
          <w:tcPr>
            <w:tcW w:w="1381" w:type="dxa"/>
          </w:tcPr>
          <w:p w:rsidR="0034205E" w:rsidRDefault="0034205E">
            <w:pPr>
              <w:pStyle w:val="ConsPlusNormal"/>
            </w:pPr>
          </w:p>
        </w:tc>
        <w:tc>
          <w:tcPr>
            <w:tcW w:w="662" w:type="dxa"/>
          </w:tcPr>
          <w:p w:rsidR="0034205E" w:rsidRDefault="0034205E">
            <w:pPr>
              <w:pStyle w:val="ConsPlusNormal"/>
            </w:pPr>
          </w:p>
        </w:tc>
        <w:tc>
          <w:tcPr>
            <w:tcW w:w="920" w:type="dxa"/>
          </w:tcPr>
          <w:p w:rsidR="0034205E" w:rsidRDefault="0034205E">
            <w:pPr>
              <w:pStyle w:val="ConsPlusNormal"/>
            </w:pPr>
          </w:p>
        </w:tc>
      </w:tr>
    </w:tbl>
    <w:p w:rsidR="0034205E" w:rsidRDefault="0034205E">
      <w:pPr>
        <w:pStyle w:val="ConsPlusNormal"/>
        <w:sectPr w:rsidR="0034205E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:rsidR="0034205E" w:rsidRDefault="0034205E">
      <w:pPr>
        <w:pStyle w:val="ConsPlusNormal"/>
        <w:ind w:firstLine="540"/>
        <w:jc w:val="both"/>
      </w:pPr>
    </w:p>
    <w:p w:rsidR="0034205E" w:rsidRDefault="0034205E">
      <w:pPr>
        <w:pStyle w:val="ConsPlusNormal"/>
        <w:jc w:val="center"/>
        <w:outlineLvl w:val="0"/>
      </w:pPr>
      <w:r>
        <w:t>Раздел III. Сведения о подтверждающих документах</w:t>
      </w:r>
    </w:p>
    <w:p w:rsidR="0034205E" w:rsidRDefault="0034205E">
      <w:pPr>
        <w:pStyle w:val="ConsPlusNormal"/>
        <w:jc w:val="center"/>
        <w:outlineLvl w:val="1"/>
      </w:pPr>
      <w:r>
        <w:t>Подраздел III.I(1). Сведения о подтверждающих документах</w:t>
      </w:r>
    </w:p>
    <w:p w:rsidR="0034205E" w:rsidRDefault="0034205E">
      <w:pPr>
        <w:pStyle w:val="ConsPlusNormal"/>
        <w:ind w:firstLine="540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05"/>
        <w:gridCol w:w="11129"/>
      </w:tblGrid>
      <w:tr w:rsidR="0034205E">
        <w:tc>
          <w:tcPr>
            <w:tcW w:w="4815" w:type="dxa"/>
            <w:tcBorders>
              <w:top w:val="single" w:sz="4" w:space="0" w:color="auto"/>
              <w:bottom w:val="nil"/>
            </w:tcBorders>
          </w:tcPr>
          <w:p w:rsidR="0034205E" w:rsidRDefault="0034205E">
            <w:pPr>
              <w:pStyle w:val="ConsPlusNormal"/>
            </w:pPr>
            <w:r>
              <w:t>Признак оформления ДТ на бумажном носителе</w:t>
            </w:r>
          </w:p>
        </w:tc>
        <w:tc>
          <w:tcPr>
            <w:tcW w:w="10924" w:type="dxa"/>
            <w:tcBorders>
              <w:top w:val="single" w:sz="4" w:space="0" w:color="auto"/>
              <w:bottom w:val="nil"/>
            </w:tcBorders>
          </w:tcPr>
          <w:p w:rsidR="0034205E" w:rsidRDefault="0034205E">
            <w:pPr>
              <w:pStyle w:val="ConsPlusNormal"/>
            </w:pPr>
          </w:p>
        </w:tc>
      </w:tr>
      <w:tr w:rsidR="0034205E">
        <w:tc>
          <w:tcPr>
            <w:tcW w:w="4815" w:type="dxa"/>
            <w:tcBorders>
              <w:top w:val="nil"/>
              <w:bottom w:val="single" w:sz="4" w:space="0" w:color="auto"/>
            </w:tcBorders>
          </w:tcPr>
          <w:p w:rsidR="0034205E" w:rsidRDefault="0034205E">
            <w:pPr>
              <w:pStyle w:val="ConsPlusNormal"/>
            </w:pPr>
          </w:p>
        </w:tc>
        <w:tc>
          <w:tcPr>
            <w:tcW w:w="10924" w:type="dxa"/>
            <w:tcBorders>
              <w:top w:val="nil"/>
              <w:bottom w:val="single" w:sz="4" w:space="0" w:color="auto"/>
            </w:tcBorders>
          </w:tcPr>
          <w:p w:rsidR="0034205E" w:rsidRDefault="0034205E">
            <w:pPr>
              <w:pStyle w:val="ConsPlusNormal"/>
            </w:pPr>
          </w:p>
        </w:tc>
      </w:tr>
    </w:tbl>
    <w:p w:rsidR="0034205E" w:rsidRDefault="0034205E">
      <w:pPr>
        <w:pStyle w:val="ConsPlusNormal"/>
        <w:ind w:firstLine="540"/>
        <w:jc w:val="both"/>
      </w:pPr>
    </w:p>
    <w:p w:rsidR="0034205E" w:rsidRDefault="0034205E">
      <w:pPr>
        <w:pStyle w:val="ConsPlusNormal"/>
        <w:jc w:val="center"/>
        <w:outlineLvl w:val="1"/>
      </w:pPr>
      <w:r>
        <w:t>Подраздел III.I. Сведения о подтверждающих документах</w:t>
      </w:r>
    </w:p>
    <w:p w:rsidR="0034205E" w:rsidRDefault="0034205E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0"/>
        <w:gridCol w:w="941"/>
        <w:gridCol w:w="1138"/>
        <w:gridCol w:w="836"/>
        <w:gridCol w:w="1326"/>
        <w:gridCol w:w="845"/>
        <w:gridCol w:w="715"/>
        <w:gridCol w:w="850"/>
        <w:gridCol w:w="710"/>
        <w:gridCol w:w="710"/>
        <w:gridCol w:w="1848"/>
        <w:gridCol w:w="631"/>
        <w:gridCol w:w="1838"/>
        <w:gridCol w:w="1359"/>
      </w:tblGrid>
      <w:tr w:rsidR="0034205E">
        <w:tc>
          <w:tcPr>
            <w:tcW w:w="490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079" w:type="dxa"/>
            <w:gridSpan w:val="2"/>
          </w:tcPr>
          <w:p w:rsidR="0034205E" w:rsidRDefault="0034205E">
            <w:pPr>
              <w:pStyle w:val="ConsPlusNormal"/>
              <w:jc w:val="center"/>
            </w:pPr>
            <w:r>
              <w:t>Подтверждающий документ</w:t>
            </w:r>
          </w:p>
        </w:tc>
        <w:tc>
          <w:tcPr>
            <w:tcW w:w="836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t>Код вида подтверждающего документа</w:t>
            </w:r>
          </w:p>
        </w:tc>
        <w:tc>
          <w:tcPr>
            <w:tcW w:w="1326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t>Признак исполнения обязательств третьим лицом (в пользу третьего лица)</w:t>
            </w:r>
          </w:p>
        </w:tc>
        <w:tc>
          <w:tcPr>
            <w:tcW w:w="3120" w:type="dxa"/>
            <w:gridSpan w:val="4"/>
          </w:tcPr>
          <w:p w:rsidR="0034205E" w:rsidRDefault="0034205E">
            <w:pPr>
              <w:pStyle w:val="ConsPlusNormal"/>
              <w:jc w:val="center"/>
            </w:pPr>
            <w:r>
              <w:t>Сумма по подтверждающим документам, в единицах валюты</w:t>
            </w:r>
          </w:p>
        </w:tc>
        <w:tc>
          <w:tcPr>
            <w:tcW w:w="710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t>Признак поставки</w:t>
            </w:r>
          </w:p>
        </w:tc>
        <w:tc>
          <w:tcPr>
            <w:tcW w:w="1848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t>Ожидаемый срок репатриации иностранной валюты и (или) валюты Российской Федерации, срок исполнения обязательств</w:t>
            </w:r>
          </w:p>
        </w:tc>
        <w:tc>
          <w:tcPr>
            <w:tcW w:w="631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t>Признак изменения записи</w:t>
            </w:r>
          </w:p>
        </w:tc>
        <w:tc>
          <w:tcPr>
            <w:tcW w:w="1838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t>Код страны грузоотправителя (грузополучателя)/дополнительная информация по ДТ или по статистической форме</w:t>
            </w:r>
          </w:p>
        </w:tc>
        <w:tc>
          <w:tcPr>
            <w:tcW w:w="1359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34205E">
        <w:tc>
          <w:tcPr>
            <w:tcW w:w="490" w:type="dxa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941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1138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836" w:type="dxa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1326" w:type="dxa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1560" w:type="dxa"/>
            <w:gridSpan w:val="2"/>
          </w:tcPr>
          <w:p w:rsidR="0034205E" w:rsidRDefault="0034205E">
            <w:pPr>
              <w:pStyle w:val="ConsPlusNormal"/>
              <w:jc w:val="center"/>
            </w:pPr>
            <w:r>
              <w:t>документа</w:t>
            </w:r>
          </w:p>
        </w:tc>
        <w:tc>
          <w:tcPr>
            <w:tcW w:w="1560" w:type="dxa"/>
            <w:gridSpan w:val="2"/>
          </w:tcPr>
          <w:p w:rsidR="0034205E" w:rsidRDefault="0034205E">
            <w:pPr>
              <w:pStyle w:val="ConsPlusNormal"/>
              <w:jc w:val="center"/>
            </w:pPr>
            <w:r>
              <w:t>контракта</w:t>
            </w:r>
          </w:p>
        </w:tc>
        <w:tc>
          <w:tcPr>
            <w:tcW w:w="710" w:type="dxa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1848" w:type="dxa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631" w:type="dxa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1838" w:type="dxa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1359" w:type="dxa"/>
            <w:vMerge/>
          </w:tcPr>
          <w:p w:rsidR="0034205E" w:rsidRDefault="0034205E">
            <w:pPr>
              <w:pStyle w:val="ConsPlusNormal"/>
            </w:pPr>
          </w:p>
        </w:tc>
      </w:tr>
      <w:tr w:rsidR="0034205E">
        <w:tc>
          <w:tcPr>
            <w:tcW w:w="490" w:type="dxa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941" w:type="dxa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1138" w:type="dxa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836" w:type="dxa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1326" w:type="dxa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845" w:type="dxa"/>
          </w:tcPr>
          <w:p w:rsidR="0034205E" w:rsidRDefault="0034205E">
            <w:pPr>
              <w:pStyle w:val="ConsPlusNormal"/>
              <w:jc w:val="center"/>
            </w:pPr>
            <w:r>
              <w:t>код валюты</w:t>
            </w:r>
          </w:p>
        </w:tc>
        <w:tc>
          <w:tcPr>
            <w:tcW w:w="715" w:type="dxa"/>
          </w:tcPr>
          <w:p w:rsidR="0034205E" w:rsidRDefault="0034205E">
            <w:pPr>
              <w:pStyle w:val="ConsPlusNormal"/>
              <w:jc w:val="center"/>
            </w:pPr>
            <w:r>
              <w:t>сумма</w:t>
            </w:r>
          </w:p>
        </w:tc>
        <w:tc>
          <w:tcPr>
            <w:tcW w:w="850" w:type="dxa"/>
          </w:tcPr>
          <w:p w:rsidR="0034205E" w:rsidRDefault="0034205E">
            <w:pPr>
              <w:pStyle w:val="ConsPlusNormal"/>
              <w:jc w:val="center"/>
            </w:pPr>
            <w:r>
              <w:t>код валюты</w:t>
            </w:r>
          </w:p>
        </w:tc>
        <w:tc>
          <w:tcPr>
            <w:tcW w:w="710" w:type="dxa"/>
          </w:tcPr>
          <w:p w:rsidR="0034205E" w:rsidRDefault="0034205E">
            <w:pPr>
              <w:pStyle w:val="ConsPlusNormal"/>
              <w:jc w:val="center"/>
            </w:pPr>
            <w:r>
              <w:t>сумма</w:t>
            </w:r>
          </w:p>
        </w:tc>
        <w:tc>
          <w:tcPr>
            <w:tcW w:w="710" w:type="dxa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1848" w:type="dxa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631" w:type="dxa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1838" w:type="dxa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1359" w:type="dxa"/>
            <w:vMerge/>
          </w:tcPr>
          <w:p w:rsidR="0034205E" w:rsidRDefault="0034205E">
            <w:pPr>
              <w:pStyle w:val="ConsPlusNormal"/>
            </w:pPr>
          </w:p>
        </w:tc>
      </w:tr>
      <w:tr w:rsidR="0034205E">
        <w:tc>
          <w:tcPr>
            <w:tcW w:w="490" w:type="dxa"/>
          </w:tcPr>
          <w:p w:rsidR="0034205E" w:rsidRDefault="0034205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41" w:type="dxa"/>
          </w:tcPr>
          <w:p w:rsidR="0034205E" w:rsidRDefault="0034205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8" w:type="dxa"/>
          </w:tcPr>
          <w:p w:rsidR="0034205E" w:rsidRDefault="0034205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36" w:type="dxa"/>
          </w:tcPr>
          <w:p w:rsidR="0034205E" w:rsidRDefault="0034205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26" w:type="dxa"/>
          </w:tcPr>
          <w:p w:rsidR="0034205E" w:rsidRDefault="0034205E">
            <w:pPr>
              <w:pStyle w:val="ConsPlusNormal"/>
              <w:jc w:val="center"/>
            </w:pPr>
            <w:r>
              <w:t>4а</w:t>
            </w:r>
          </w:p>
        </w:tc>
        <w:tc>
          <w:tcPr>
            <w:tcW w:w="845" w:type="dxa"/>
          </w:tcPr>
          <w:p w:rsidR="0034205E" w:rsidRDefault="0034205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15" w:type="dxa"/>
          </w:tcPr>
          <w:p w:rsidR="0034205E" w:rsidRDefault="0034205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50" w:type="dxa"/>
          </w:tcPr>
          <w:p w:rsidR="0034205E" w:rsidRDefault="0034205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10" w:type="dxa"/>
          </w:tcPr>
          <w:p w:rsidR="0034205E" w:rsidRDefault="0034205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10" w:type="dxa"/>
          </w:tcPr>
          <w:p w:rsidR="0034205E" w:rsidRDefault="0034205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848" w:type="dxa"/>
          </w:tcPr>
          <w:p w:rsidR="0034205E" w:rsidRDefault="0034205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31" w:type="dxa"/>
          </w:tcPr>
          <w:p w:rsidR="0034205E" w:rsidRDefault="0034205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838" w:type="dxa"/>
          </w:tcPr>
          <w:p w:rsidR="0034205E" w:rsidRDefault="0034205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59" w:type="dxa"/>
          </w:tcPr>
          <w:p w:rsidR="0034205E" w:rsidRDefault="0034205E">
            <w:pPr>
              <w:pStyle w:val="ConsPlusNormal"/>
              <w:jc w:val="center"/>
            </w:pPr>
            <w:r>
              <w:t>13</w:t>
            </w:r>
          </w:p>
        </w:tc>
      </w:tr>
      <w:tr w:rsidR="0034205E">
        <w:tc>
          <w:tcPr>
            <w:tcW w:w="490" w:type="dxa"/>
          </w:tcPr>
          <w:p w:rsidR="0034205E" w:rsidRDefault="0034205E">
            <w:pPr>
              <w:pStyle w:val="ConsPlusNormal"/>
            </w:pPr>
          </w:p>
        </w:tc>
        <w:tc>
          <w:tcPr>
            <w:tcW w:w="941" w:type="dxa"/>
          </w:tcPr>
          <w:p w:rsidR="0034205E" w:rsidRDefault="0034205E">
            <w:pPr>
              <w:pStyle w:val="ConsPlusNormal"/>
            </w:pPr>
          </w:p>
        </w:tc>
        <w:tc>
          <w:tcPr>
            <w:tcW w:w="1138" w:type="dxa"/>
          </w:tcPr>
          <w:p w:rsidR="0034205E" w:rsidRDefault="0034205E">
            <w:pPr>
              <w:pStyle w:val="ConsPlusNormal"/>
            </w:pPr>
          </w:p>
        </w:tc>
        <w:tc>
          <w:tcPr>
            <w:tcW w:w="836" w:type="dxa"/>
          </w:tcPr>
          <w:p w:rsidR="0034205E" w:rsidRDefault="0034205E">
            <w:pPr>
              <w:pStyle w:val="ConsPlusNormal"/>
            </w:pPr>
          </w:p>
        </w:tc>
        <w:tc>
          <w:tcPr>
            <w:tcW w:w="1326" w:type="dxa"/>
          </w:tcPr>
          <w:p w:rsidR="0034205E" w:rsidRDefault="0034205E">
            <w:pPr>
              <w:pStyle w:val="ConsPlusNormal"/>
            </w:pPr>
          </w:p>
        </w:tc>
        <w:tc>
          <w:tcPr>
            <w:tcW w:w="845" w:type="dxa"/>
          </w:tcPr>
          <w:p w:rsidR="0034205E" w:rsidRDefault="0034205E">
            <w:pPr>
              <w:pStyle w:val="ConsPlusNormal"/>
            </w:pPr>
          </w:p>
        </w:tc>
        <w:tc>
          <w:tcPr>
            <w:tcW w:w="715" w:type="dxa"/>
          </w:tcPr>
          <w:p w:rsidR="0034205E" w:rsidRDefault="0034205E">
            <w:pPr>
              <w:pStyle w:val="ConsPlusNormal"/>
            </w:pPr>
          </w:p>
        </w:tc>
        <w:tc>
          <w:tcPr>
            <w:tcW w:w="850" w:type="dxa"/>
          </w:tcPr>
          <w:p w:rsidR="0034205E" w:rsidRDefault="0034205E">
            <w:pPr>
              <w:pStyle w:val="ConsPlusNormal"/>
            </w:pPr>
          </w:p>
        </w:tc>
        <w:tc>
          <w:tcPr>
            <w:tcW w:w="710" w:type="dxa"/>
          </w:tcPr>
          <w:p w:rsidR="0034205E" w:rsidRDefault="0034205E">
            <w:pPr>
              <w:pStyle w:val="ConsPlusNormal"/>
            </w:pPr>
          </w:p>
        </w:tc>
        <w:tc>
          <w:tcPr>
            <w:tcW w:w="710" w:type="dxa"/>
          </w:tcPr>
          <w:p w:rsidR="0034205E" w:rsidRDefault="0034205E">
            <w:pPr>
              <w:pStyle w:val="ConsPlusNormal"/>
            </w:pPr>
          </w:p>
        </w:tc>
        <w:tc>
          <w:tcPr>
            <w:tcW w:w="1848" w:type="dxa"/>
          </w:tcPr>
          <w:p w:rsidR="0034205E" w:rsidRDefault="0034205E">
            <w:pPr>
              <w:pStyle w:val="ConsPlusNormal"/>
            </w:pPr>
          </w:p>
        </w:tc>
        <w:tc>
          <w:tcPr>
            <w:tcW w:w="631" w:type="dxa"/>
          </w:tcPr>
          <w:p w:rsidR="0034205E" w:rsidRDefault="0034205E">
            <w:pPr>
              <w:pStyle w:val="ConsPlusNormal"/>
            </w:pPr>
          </w:p>
        </w:tc>
        <w:tc>
          <w:tcPr>
            <w:tcW w:w="1838" w:type="dxa"/>
          </w:tcPr>
          <w:p w:rsidR="0034205E" w:rsidRDefault="0034205E">
            <w:pPr>
              <w:pStyle w:val="ConsPlusNormal"/>
            </w:pPr>
          </w:p>
        </w:tc>
        <w:tc>
          <w:tcPr>
            <w:tcW w:w="1359" w:type="dxa"/>
          </w:tcPr>
          <w:p w:rsidR="0034205E" w:rsidRDefault="0034205E">
            <w:pPr>
              <w:pStyle w:val="ConsPlusNormal"/>
            </w:pPr>
          </w:p>
        </w:tc>
      </w:tr>
    </w:tbl>
    <w:p w:rsidR="0034205E" w:rsidRDefault="0034205E">
      <w:pPr>
        <w:pStyle w:val="ConsPlusNormal"/>
        <w:ind w:firstLine="540"/>
        <w:jc w:val="both"/>
      </w:pPr>
    </w:p>
    <w:p w:rsidR="0034205E" w:rsidRDefault="0034205E">
      <w:pPr>
        <w:pStyle w:val="ConsPlusNormal"/>
        <w:ind w:firstLine="540"/>
        <w:jc w:val="both"/>
      </w:pPr>
    </w:p>
    <w:p w:rsidR="0034205E" w:rsidRDefault="0034205E">
      <w:pPr>
        <w:pStyle w:val="ConsPlusNormal"/>
        <w:jc w:val="center"/>
        <w:outlineLvl w:val="1"/>
      </w:pPr>
      <w:r>
        <w:t>Подраздел III.II. Сведения о подтверждающих</w:t>
      </w:r>
    </w:p>
    <w:p w:rsidR="0034205E" w:rsidRDefault="0034205E">
      <w:pPr>
        <w:pStyle w:val="ConsPlusNormal"/>
        <w:jc w:val="center"/>
      </w:pPr>
      <w:r>
        <w:t>документах (справочно)</w:t>
      </w:r>
    </w:p>
    <w:p w:rsidR="0034205E" w:rsidRDefault="0034205E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510"/>
        <w:gridCol w:w="737"/>
        <w:gridCol w:w="850"/>
        <w:gridCol w:w="737"/>
        <w:gridCol w:w="567"/>
        <w:gridCol w:w="794"/>
        <w:gridCol w:w="680"/>
        <w:gridCol w:w="680"/>
        <w:gridCol w:w="1474"/>
        <w:gridCol w:w="737"/>
        <w:gridCol w:w="1474"/>
        <w:gridCol w:w="794"/>
      </w:tblGrid>
      <w:tr w:rsidR="0034205E">
        <w:tc>
          <w:tcPr>
            <w:tcW w:w="510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247" w:type="dxa"/>
            <w:gridSpan w:val="2"/>
          </w:tcPr>
          <w:p w:rsidR="0034205E" w:rsidRDefault="0034205E">
            <w:pPr>
              <w:pStyle w:val="ConsPlusNormal"/>
              <w:jc w:val="center"/>
            </w:pPr>
            <w:r>
              <w:t>Подтверждающий документ</w:t>
            </w:r>
          </w:p>
        </w:tc>
        <w:tc>
          <w:tcPr>
            <w:tcW w:w="850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t>Код вида подтверждаю</w:t>
            </w:r>
            <w:r>
              <w:lastRenderedPageBreak/>
              <w:t>щего документа</w:t>
            </w:r>
          </w:p>
        </w:tc>
        <w:tc>
          <w:tcPr>
            <w:tcW w:w="2778" w:type="dxa"/>
            <w:gridSpan w:val="4"/>
          </w:tcPr>
          <w:p w:rsidR="0034205E" w:rsidRDefault="0034205E">
            <w:pPr>
              <w:pStyle w:val="ConsPlusNormal"/>
              <w:jc w:val="center"/>
            </w:pPr>
            <w:r>
              <w:lastRenderedPageBreak/>
              <w:t>Сумма по подтверждающим документам, в единицах валюты</w:t>
            </w:r>
          </w:p>
        </w:tc>
        <w:tc>
          <w:tcPr>
            <w:tcW w:w="680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t>Признак поставки</w:t>
            </w:r>
          </w:p>
        </w:tc>
        <w:tc>
          <w:tcPr>
            <w:tcW w:w="1474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t xml:space="preserve">Ожидаемый срок репатриации иностранной </w:t>
            </w:r>
            <w:r>
              <w:lastRenderedPageBreak/>
              <w:t>валюты и (или) валюты Российской Федерации, срок исполнения обязательств</w:t>
            </w:r>
          </w:p>
        </w:tc>
        <w:tc>
          <w:tcPr>
            <w:tcW w:w="737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lastRenderedPageBreak/>
              <w:t xml:space="preserve">Признак изменения </w:t>
            </w:r>
            <w:r>
              <w:lastRenderedPageBreak/>
              <w:t>записи</w:t>
            </w:r>
          </w:p>
        </w:tc>
        <w:tc>
          <w:tcPr>
            <w:tcW w:w="1474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lastRenderedPageBreak/>
              <w:t>Дополнительная информация по ДТ</w:t>
            </w:r>
          </w:p>
        </w:tc>
        <w:tc>
          <w:tcPr>
            <w:tcW w:w="794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34205E">
        <w:tc>
          <w:tcPr>
            <w:tcW w:w="510" w:type="dxa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737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850" w:type="dxa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1304" w:type="dxa"/>
            <w:gridSpan w:val="2"/>
          </w:tcPr>
          <w:p w:rsidR="0034205E" w:rsidRDefault="0034205E">
            <w:pPr>
              <w:pStyle w:val="ConsPlusNormal"/>
              <w:jc w:val="center"/>
            </w:pPr>
            <w:r>
              <w:t>документа</w:t>
            </w:r>
          </w:p>
        </w:tc>
        <w:tc>
          <w:tcPr>
            <w:tcW w:w="1474" w:type="dxa"/>
            <w:gridSpan w:val="2"/>
          </w:tcPr>
          <w:p w:rsidR="0034205E" w:rsidRDefault="0034205E">
            <w:pPr>
              <w:pStyle w:val="ConsPlusNormal"/>
              <w:jc w:val="center"/>
            </w:pPr>
            <w:r>
              <w:t>контракта</w:t>
            </w:r>
          </w:p>
        </w:tc>
        <w:tc>
          <w:tcPr>
            <w:tcW w:w="680" w:type="dxa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1474" w:type="dxa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737" w:type="dxa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1474" w:type="dxa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794" w:type="dxa"/>
            <w:vMerge/>
          </w:tcPr>
          <w:p w:rsidR="0034205E" w:rsidRDefault="0034205E">
            <w:pPr>
              <w:pStyle w:val="ConsPlusNormal"/>
            </w:pPr>
          </w:p>
        </w:tc>
      </w:tr>
      <w:tr w:rsidR="0034205E">
        <w:tc>
          <w:tcPr>
            <w:tcW w:w="510" w:type="dxa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510" w:type="dxa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737" w:type="dxa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850" w:type="dxa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737" w:type="dxa"/>
          </w:tcPr>
          <w:p w:rsidR="0034205E" w:rsidRDefault="0034205E">
            <w:pPr>
              <w:pStyle w:val="ConsPlusNormal"/>
              <w:jc w:val="center"/>
            </w:pPr>
            <w:r>
              <w:t>код валюты</w:t>
            </w:r>
          </w:p>
        </w:tc>
        <w:tc>
          <w:tcPr>
            <w:tcW w:w="567" w:type="dxa"/>
          </w:tcPr>
          <w:p w:rsidR="0034205E" w:rsidRDefault="0034205E">
            <w:pPr>
              <w:pStyle w:val="ConsPlusNormal"/>
              <w:jc w:val="center"/>
            </w:pPr>
            <w:r>
              <w:t>сумма</w:t>
            </w:r>
          </w:p>
        </w:tc>
        <w:tc>
          <w:tcPr>
            <w:tcW w:w="794" w:type="dxa"/>
          </w:tcPr>
          <w:p w:rsidR="0034205E" w:rsidRDefault="0034205E">
            <w:pPr>
              <w:pStyle w:val="ConsPlusNormal"/>
              <w:jc w:val="center"/>
            </w:pPr>
            <w:r>
              <w:t>код валюты</w:t>
            </w:r>
          </w:p>
        </w:tc>
        <w:tc>
          <w:tcPr>
            <w:tcW w:w="680" w:type="dxa"/>
          </w:tcPr>
          <w:p w:rsidR="0034205E" w:rsidRDefault="0034205E">
            <w:pPr>
              <w:pStyle w:val="ConsPlusNormal"/>
              <w:jc w:val="center"/>
            </w:pPr>
            <w:r>
              <w:t>сумма</w:t>
            </w:r>
          </w:p>
        </w:tc>
        <w:tc>
          <w:tcPr>
            <w:tcW w:w="680" w:type="dxa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1474" w:type="dxa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737" w:type="dxa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1474" w:type="dxa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794" w:type="dxa"/>
            <w:vMerge/>
          </w:tcPr>
          <w:p w:rsidR="0034205E" w:rsidRDefault="0034205E">
            <w:pPr>
              <w:pStyle w:val="ConsPlusNormal"/>
            </w:pPr>
          </w:p>
        </w:tc>
      </w:tr>
      <w:tr w:rsidR="0034205E">
        <w:tc>
          <w:tcPr>
            <w:tcW w:w="510" w:type="dxa"/>
          </w:tcPr>
          <w:p w:rsidR="0034205E" w:rsidRDefault="0034205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" w:type="dxa"/>
          </w:tcPr>
          <w:p w:rsidR="0034205E" w:rsidRDefault="0034205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</w:tcPr>
          <w:p w:rsidR="0034205E" w:rsidRDefault="0034205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34205E" w:rsidRDefault="0034205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</w:tcPr>
          <w:p w:rsidR="0034205E" w:rsidRDefault="0034205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34205E" w:rsidRDefault="0034205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94" w:type="dxa"/>
          </w:tcPr>
          <w:p w:rsidR="0034205E" w:rsidRDefault="0034205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80" w:type="dxa"/>
          </w:tcPr>
          <w:p w:rsidR="0034205E" w:rsidRDefault="0034205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80" w:type="dxa"/>
          </w:tcPr>
          <w:p w:rsidR="0034205E" w:rsidRDefault="0034205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474" w:type="dxa"/>
          </w:tcPr>
          <w:p w:rsidR="0034205E" w:rsidRDefault="0034205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</w:tcPr>
          <w:p w:rsidR="0034205E" w:rsidRDefault="0034205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</w:tcPr>
          <w:p w:rsidR="0034205E" w:rsidRDefault="0034205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94" w:type="dxa"/>
          </w:tcPr>
          <w:p w:rsidR="0034205E" w:rsidRDefault="0034205E">
            <w:pPr>
              <w:pStyle w:val="ConsPlusNormal"/>
              <w:jc w:val="center"/>
            </w:pPr>
            <w:r>
              <w:t>13</w:t>
            </w:r>
          </w:p>
        </w:tc>
      </w:tr>
      <w:tr w:rsidR="0034205E">
        <w:tc>
          <w:tcPr>
            <w:tcW w:w="510" w:type="dxa"/>
          </w:tcPr>
          <w:p w:rsidR="0034205E" w:rsidRDefault="0034205E">
            <w:pPr>
              <w:pStyle w:val="ConsPlusNormal"/>
            </w:pPr>
          </w:p>
        </w:tc>
        <w:tc>
          <w:tcPr>
            <w:tcW w:w="510" w:type="dxa"/>
          </w:tcPr>
          <w:p w:rsidR="0034205E" w:rsidRDefault="0034205E">
            <w:pPr>
              <w:pStyle w:val="ConsPlusNormal"/>
            </w:pPr>
          </w:p>
        </w:tc>
        <w:tc>
          <w:tcPr>
            <w:tcW w:w="737" w:type="dxa"/>
          </w:tcPr>
          <w:p w:rsidR="0034205E" w:rsidRDefault="0034205E">
            <w:pPr>
              <w:pStyle w:val="ConsPlusNormal"/>
            </w:pPr>
          </w:p>
        </w:tc>
        <w:tc>
          <w:tcPr>
            <w:tcW w:w="850" w:type="dxa"/>
          </w:tcPr>
          <w:p w:rsidR="0034205E" w:rsidRDefault="0034205E">
            <w:pPr>
              <w:pStyle w:val="ConsPlusNormal"/>
            </w:pPr>
          </w:p>
        </w:tc>
        <w:tc>
          <w:tcPr>
            <w:tcW w:w="737" w:type="dxa"/>
          </w:tcPr>
          <w:p w:rsidR="0034205E" w:rsidRDefault="0034205E">
            <w:pPr>
              <w:pStyle w:val="ConsPlusNormal"/>
            </w:pPr>
          </w:p>
        </w:tc>
        <w:tc>
          <w:tcPr>
            <w:tcW w:w="567" w:type="dxa"/>
          </w:tcPr>
          <w:p w:rsidR="0034205E" w:rsidRDefault="0034205E">
            <w:pPr>
              <w:pStyle w:val="ConsPlusNormal"/>
            </w:pPr>
          </w:p>
        </w:tc>
        <w:tc>
          <w:tcPr>
            <w:tcW w:w="794" w:type="dxa"/>
          </w:tcPr>
          <w:p w:rsidR="0034205E" w:rsidRDefault="0034205E">
            <w:pPr>
              <w:pStyle w:val="ConsPlusNormal"/>
            </w:pPr>
          </w:p>
        </w:tc>
        <w:tc>
          <w:tcPr>
            <w:tcW w:w="680" w:type="dxa"/>
          </w:tcPr>
          <w:p w:rsidR="0034205E" w:rsidRDefault="0034205E">
            <w:pPr>
              <w:pStyle w:val="ConsPlusNormal"/>
            </w:pPr>
          </w:p>
        </w:tc>
        <w:tc>
          <w:tcPr>
            <w:tcW w:w="680" w:type="dxa"/>
          </w:tcPr>
          <w:p w:rsidR="0034205E" w:rsidRDefault="0034205E">
            <w:pPr>
              <w:pStyle w:val="ConsPlusNormal"/>
            </w:pPr>
          </w:p>
        </w:tc>
        <w:tc>
          <w:tcPr>
            <w:tcW w:w="1474" w:type="dxa"/>
          </w:tcPr>
          <w:p w:rsidR="0034205E" w:rsidRDefault="0034205E">
            <w:pPr>
              <w:pStyle w:val="ConsPlusNormal"/>
            </w:pPr>
          </w:p>
        </w:tc>
        <w:tc>
          <w:tcPr>
            <w:tcW w:w="737" w:type="dxa"/>
          </w:tcPr>
          <w:p w:rsidR="0034205E" w:rsidRDefault="0034205E">
            <w:pPr>
              <w:pStyle w:val="ConsPlusNormal"/>
            </w:pPr>
          </w:p>
        </w:tc>
        <w:tc>
          <w:tcPr>
            <w:tcW w:w="1474" w:type="dxa"/>
          </w:tcPr>
          <w:p w:rsidR="0034205E" w:rsidRDefault="0034205E">
            <w:pPr>
              <w:pStyle w:val="ConsPlusNormal"/>
            </w:pPr>
          </w:p>
        </w:tc>
        <w:tc>
          <w:tcPr>
            <w:tcW w:w="794" w:type="dxa"/>
          </w:tcPr>
          <w:p w:rsidR="0034205E" w:rsidRDefault="0034205E">
            <w:pPr>
              <w:pStyle w:val="ConsPlusNormal"/>
            </w:pPr>
          </w:p>
        </w:tc>
      </w:tr>
      <w:tr w:rsidR="0034205E">
        <w:tc>
          <w:tcPr>
            <w:tcW w:w="510" w:type="dxa"/>
          </w:tcPr>
          <w:p w:rsidR="0034205E" w:rsidRDefault="0034205E">
            <w:pPr>
              <w:pStyle w:val="ConsPlusNormal"/>
            </w:pPr>
          </w:p>
        </w:tc>
        <w:tc>
          <w:tcPr>
            <w:tcW w:w="510" w:type="dxa"/>
          </w:tcPr>
          <w:p w:rsidR="0034205E" w:rsidRDefault="0034205E">
            <w:pPr>
              <w:pStyle w:val="ConsPlusNormal"/>
            </w:pPr>
          </w:p>
        </w:tc>
        <w:tc>
          <w:tcPr>
            <w:tcW w:w="737" w:type="dxa"/>
          </w:tcPr>
          <w:p w:rsidR="0034205E" w:rsidRDefault="0034205E">
            <w:pPr>
              <w:pStyle w:val="ConsPlusNormal"/>
            </w:pPr>
          </w:p>
        </w:tc>
        <w:tc>
          <w:tcPr>
            <w:tcW w:w="850" w:type="dxa"/>
          </w:tcPr>
          <w:p w:rsidR="0034205E" w:rsidRDefault="0034205E">
            <w:pPr>
              <w:pStyle w:val="ConsPlusNormal"/>
            </w:pPr>
          </w:p>
        </w:tc>
        <w:tc>
          <w:tcPr>
            <w:tcW w:w="737" w:type="dxa"/>
          </w:tcPr>
          <w:p w:rsidR="0034205E" w:rsidRDefault="0034205E">
            <w:pPr>
              <w:pStyle w:val="ConsPlusNormal"/>
            </w:pPr>
          </w:p>
        </w:tc>
        <w:tc>
          <w:tcPr>
            <w:tcW w:w="567" w:type="dxa"/>
          </w:tcPr>
          <w:p w:rsidR="0034205E" w:rsidRDefault="0034205E">
            <w:pPr>
              <w:pStyle w:val="ConsPlusNormal"/>
            </w:pPr>
          </w:p>
        </w:tc>
        <w:tc>
          <w:tcPr>
            <w:tcW w:w="794" w:type="dxa"/>
          </w:tcPr>
          <w:p w:rsidR="0034205E" w:rsidRDefault="0034205E">
            <w:pPr>
              <w:pStyle w:val="ConsPlusNormal"/>
            </w:pPr>
          </w:p>
        </w:tc>
        <w:tc>
          <w:tcPr>
            <w:tcW w:w="680" w:type="dxa"/>
          </w:tcPr>
          <w:p w:rsidR="0034205E" w:rsidRDefault="0034205E">
            <w:pPr>
              <w:pStyle w:val="ConsPlusNormal"/>
            </w:pPr>
          </w:p>
        </w:tc>
        <w:tc>
          <w:tcPr>
            <w:tcW w:w="680" w:type="dxa"/>
          </w:tcPr>
          <w:p w:rsidR="0034205E" w:rsidRDefault="0034205E">
            <w:pPr>
              <w:pStyle w:val="ConsPlusNormal"/>
            </w:pPr>
          </w:p>
        </w:tc>
        <w:tc>
          <w:tcPr>
            <w:tcW w:w="1474" w:type="dxa"/>
          </w:tcPr>
          <w:p w:rsidR="0034205E" w:rsidRDefault="0034205E">
            <w:pPr>
              <w:pStyle w:val="ConsPlusNormal"/>
            </w:pPr>
          </w:p>
        </w:tc>
        <w:tc>
          <w:tcPr>
            <w:tcW w:w="737" w:type="dxa"/>
          </w:tcPr>
          <w:p w:rsidR="0034205E" w:rsidRDefault="0034205E">
            <w:pPr>
              <w:pStyle w:val="ConsPlusNormal"/>
            </w:pPr>
          </w:p>
        </w:tc>
        <w:tc>
          <w:tcPr>
            <w:tcW w:w="1474" w:type="dxa"/>
          </w:tcPr>
          <w:p w:rsidR="0034205E" w:rsidRDefault="0034205E">
            <w:pPr>
              <w:pStyle w:val="ConsPlusNormal"/>
            </w:pPr>
          </w:p>
        </w:tc>
        <w:tc>
          <w:tcPr>
            <w:tcW w:w="794" w:type="dxa"/>
          </w:tcPr>
          <w:p w:rsidR="0034205E" w:rsidRDefault="0034205E">
            <w:pPr>
              <w:pStyle w:val="ConsPlusNormal"/>
            </w:pPr>
          </w:p>
        </w:tc>
      </w:tr>
    </w:tbl>
    <w:p w:rsidR="0034205E" w:rsidRDefault="0034205E">
      <w:pPr>
        <w:pStyle w:val="ConsPlusNormal"/>
        <w:sectPr w:rsidR="0034205E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:rsidR="0034205E" w:rsidRDefault="0034205E">
      <w:pPr>
        <w:pStyle w:val="ConsPlusNormal"/>
        <w:ind w:firstLine="540"/>
        <w:jc w:val="both"/>
      </w:pPr>
    </w:p>
    <w:p w:rsidR="0034205E" w:rsidRDefault="0034205E">
      <w:pPr>
        <w:pStyle w:val="ConsPlusNormal"/>
        <w:jc w:val="center"/>
        <w:outlineLvl w:val="0"/>
      </w:pPr>
      <w:r>
        <w:t>Раздел IV. Сведения об исполнении резидентом</w:t>
      </w:r>
    </w:p>
    <w:p w:rsidR="0034205E" w:rsidRDefault="0034205E">
      <w:pPr>
        <w:pStyle w:val="ConsPlusNormal"/>
        <w:jc w:val="center"/>
      </w:pPr>
      <w:r>
        <w:t xml:space="preserve">требований </w:t>
      </w:r>
      <w:hyperlink r:id="rId15">
        <w:r>
          <w:rPr>
            <w:color w:val="0000FF"/>
          </w:rPr>
          <w:t>статьи 19</w:t>
        </w:r>
      </w:hyperlink>
      <w:r>
        <w:t xml:space="preserve"> и </w:t>
      </w:r>
      <w:hyperlink r:id="rId16">
        <w:r>
          <w:rPr>
            <w:color w:val="0000FF"/>
          </w:rPr>
          <w:t>части 4 статьи 24</w:t>
        </w:r>
      </w:hyperlink>
      <w:r>
        <w:t xml:space="preserve"> Федерального закона</w:t>
      </w:r>
    </w:p>
    <w:p w:rsidR="0034205E" w:rsidRDefault="0034205E">
      <w:pPr>
        <w:pStyle w:val="ConsPlusNormal"/>
        <w:jc w:val="center"/>
      </w:pPr>
      <w:r>
        <w:t>"О валютном регулировании и валютном контроле"</w:t>
      </w:r>
    </w:p>
    <w:p w:rsidR="0034205E" w:rsidRDefault="0034205E">
      <w:pPr>
        <w:pStyle w:val="ConsPlusNormal"/>
        <w:ind w:firstLine="540"/>
        <w:jc w:val="both"/>
      </w:pPr>
    </w:p>
    <w:p w:rsidR="0034205E" w:rsidRDefault="0034205E">
      <w:pPr>
        <w:pStyle w:val="ConsPlusNormal"/>
        <w:jc w:val="center"/>
        <w:outlineLvl w:val="1"/>
      </w:pPr>
      <w:r>
        <w:t>Подраздел IV.I. По контрактам, предусматривающим</w:t>
      </w:r>
    </w:p>
    <w:p w:rsidR="0034205E" w:rsidRDefault="0034205E">
      <w:pPr>
        <w:pStyle w:val="ConsPlusNormal"/>
        <w:jc w:val="center"/>
      </w:pPr>
      <w:r>
        <w:t>вывоз товаров с территории Российской Федерации (выполнение</w:t>
      </w:r>
    </w:p>
    <w:p w:rsidR="0034205E" w:rsidRDefault="0034205E">
      <w:pPr>
        <w:pStyle w:val="ConsPlusNormal"/>
        <w:jc w:val="center"/>
      </w:pPr>
      <w:r>
        <w:t>резидентом работ, оказание услуг, передачу информации</w:t>
      </w:r>
    </w:p>
    <w:p w:rsidR="0034205E" w:rsidRDefault="0034205E">
      <w:pPr>
        <w:pStyle w:val="ConsPlusNormal"/>
        <w:jc w:val="center"/>
      </w:pPr>
      <w:r>
        <w:t>и результатов интеллектуальной деятельности,</w:t>
      </w:r>
    </w:p>
    <w:p w:rsidR="0034205E" w:rsidRDefault="0034205E">
      <w:pPr>
        <w:pStyle w:val="ConsPlusNormal"/>
        <w:jc w:val="center"/>
      </w:pPr>
      <w:r>
        <w:t>в том числе исключительных прав на них)</w:t>
      </w:r>
    </w:p>
    <w:p w:rsidR="0034205E" w:rsidRDefault="0034205E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4"/>
        <w:gridCol w:w="624"/>
        <w:gridCol w:w="850"/>
        <w:gridCol w:w="850"/>
        <w:gridCol w:w="1191"/>
        <w:gridCol w:w="1587"/>
        <w:gridCol w:w="1361"/>
        <w:gridCol w:w="1247"/>
        <w:gridCol w:w="850"/>
      </w:tblGrid>
      <w:tr w:rsidR="0034205E">
        <w:tc>
          <w:tcPr>
            <w:tcW w:w="514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24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850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t>Код валюты контракта</w:t>
            </w:r>
          </w:p>
        </w:tc>
        <w:tc>
          <w:tcPr>
            <w:tcW w:w="4989" w:type="dxa"/>
            <w:gridSpan w:val="4"/>
          </w:tcPr>
          <w:p w:rsidR="0034205E" w:rsidRDefault="0034205E">
            <w:pPr>
              <w:pStyle w:val="ConsPlusNormal"/>
              <w:jc w:val="center"/>
            </w:pPr>
            <w:r>
              <w:t>В единицах валюты контракта</w:t>
            </w:r>
          </w:p>
        </w:tc>
        <w:tc>
          <w:tcPr>
            <w:tcW w:w="1247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t>Дата передачи информации в орган валютного контроля</w:t>
            </w:r>
          </w:p>
        </w:tc>
        <w:tc>
          <w:tcPr>
            <w:tcW w:w="850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34205E">
        <w:tc>
          <w:tcPr>
            <w:tcW w:w="514" w:type="dxa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624" w:type="dxa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850" w:type="dxa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850" w:type="dxa"/>
          </w:tcPr>
          <w:p w:rsidR="0034205E" w:rsidRDefault="0034205E">
            <w:pPr>
              <w:pStyle w:val="ConsPlusNormal"/>
              <w:jc w:val="center"/>
            </w:pPr>
            <w:r>
              <w:t>ожидаемая сумма поступлений</w:t>
            </w:r>
          </w:p>
        </w:tc>
        <w:tc>
          <w:tcPr>
            <w:tcW w:w="1191" w:type="dxa"/>
          </w:tcPr>
          <w:p w:rsidR="0034205E" w:rsidRDefault="0034205E">
            <w:pPr>
              <w:pStyle w:val="ConsPlusNormal"/>
              <w:jc w:val="center"/>
            </w:pPr>
            <w:r>
              <w:t>зачислено в счет ожидаемой суммы поступлений</w:t>
            </w:r>
          </w:p>
        </w:tc>
        <w:tc>
          <w:tcPr>
            <w:tcW w:w="1587" w:type="dxa"/>
          </w:tcPr>
          <w:p w:rsidR="0034205E" w:rsidRDefault="0034205E">
            <w:pPr>
              <w:pStyle w:val="ConsPlusNormal"/>
              <w:jc w:val="center"/>
            </w:pPr>
            <w:r>
              <w:t>сумма обязательств по контракту, исполненных иным способом</w:t>
            </w:r>
          </w:p>
        </w:tc>
        <w:tc>
          <w:tcPr>
            <w:tcW w:w="1361" w:type="dxa"/>
          </w:tcPr>
          <w:p w:rsidR="0034205E" w:rsidRDefault="0034205E">
            <w:pPr>
              <w:pStyle w:val="ConsPlusNormal"/>
              <w:jc w:val="center"/>
            </w:pPr>
            <w:r>
              <w:t>сумма недопоступления</w:t>
            </w:r>
          </w:p>
          <w:p w:rsidR="0034205E" w:rsidRDefault="0034205E">
            <w:pPr>
              <w:pStyle w:val="ConsPlusNormal"/>
              <w:jc w:val="center"/>
            </w:pPr>
            <w:r>
              <w:t>(</w:t>
            </w:r>
            <w:hyperlink w:anchor="P646">
              <w:r>
                <w:rPr>
                  <w:color w:val="0000FF"/>
                </w:rPr>
                <w:t>гр. 4</w:t>
              </w:r>
            </w:hyperlink>
            <w:r>
              <w:t xml:space="preserve"> - </w:t>
            </w:r>
            <w:hyperlink w:anchor="P647">
              <w:r>
                <w:rPr>
                  <w:color w:val="0000FF"/>
                </w:rPr>
                <w:t>гр. 5</w:t>
              </w:r>
            </w:hyperlink>
            <w:r>
              <w:t xml:space="preserve"> - </w:t>
            </w:r>
            <w:hyperlink w:anchor="P648">
              <w:r>
                <w:rPr>
                  <w:color w:val="0000FF"/>
                </w:rPr>
                <w:t>гр. 6</w:t>
              </w:r>
            </w:hyperlink>
            <w:r>
              <w:t>)</w:t>
            </w:r>
          </w:p>
        </w:tc>
        <w:tc>
          <w:tcPr>
            <w:tcW w:w="1247" w:type="dxa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850" w:type="dxa"/>
            <w:vMerge/>
          </w:tcPr>
          <w:p w:rsidR="0034205E" w:rsidRDefault="0034205E">
            <w:pPr>
              <w:pStyle w:val="ConsPlusNormal"/>
            </w:pPr>
          </w:p>
        </w:tc>
      </w:tr>
      <w:tr w:rsidR="0034205E">
        <w:tc>
          <w:tcPr>
            <w:tcW w:w="514" w:type="dxa"/>
          </w:tcPr>
          <w:p w:rsidR="0034205E" w:rsidRDefault="0034205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</w:tcPr>
          <w:p w:rsidR="0034205E" w:rsidRDefault="0034205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34205E" w:rsidRDefault="0034205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34205E" w:rsidRDefault="0034205E">
            <w:pPr>
              <w:pStyle w:val="ConsPlusNormal"/>
              <w:jc w:val="center"/>
            </w:pPr>
            <w:bookmarkStart w:id="0" w:name="P646"/>
            <w:bookmarkEnd w:id="0"/>
            <w:r>
              <w:t>4</w:t>
            </w:r>
          </w:p>
        </w:tc>
        <w:tc>
          <w:tcPr>
            <w:tcW w:w="1191" w:type="dxa"/>
          </w:tcPr>
          <w:p w:rsidR="0034205E" w:rsidRDefault="0034205E">
            <w:pPr>
              <w:pStyle w:val="ConsPlusNormal"/>
              <w:jc w:val="center"/>
            </w:pPr>
            <w:bookmarkStart w:id="1" w:name="P647"/>
            <w:bookmarkEnd w:id="1"/>
            <w:r>
              <w:t>5</w:t>
            </w:r>
          </w:p>
        </w:tc>
        <w:tc>
          <w:tcPr>
            <w:tcW w:w="1587" w:type="dxa"/>
          </w:tcPr>
          <w:p w:rsidR="0034205E" w:rsidRDefault="0034205E">
            <w:pPr>
              <w:pStyle w:val="ConsPlusNormal"/>
              <w:jc w:val="center"/>
            </w:pPr>
            <w:bookmarkStart w:id="2" w:name="P648"/>
            <w:bookmarkEnd w:id="2"/>
            <w:r>
              <w:t>6</w:t>
            </w:r>
          </w:p>
        </w:tc>
        <w:tc>
          <w:tcPr>
            <w:tcW w:w="1361" w:type="dxa"/>
          </w:tcPr>
          <w:p w:rsidR="0034205E" w:rsidRDefault="0034205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47" w:type="dxa"/>
          </w:tcPr>
          <w:p w:rsidR="0034205E" w:rsidRDefault="0034205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50" w:type="dxa"/>
          </w:tcPr>
          <w:p w:rsidR="0034205E" w:rsidRDefault="0034205E">
            <w:pPr>
              <w:pStyle w:val="ConsPlusNormal"/>
              <w:jc w:val="center"/>
            </w:pPr>
            <w:r>
              <w:t>9</w:t>
            </w:r>
          </w:p>
        </w:tc>
      </w:tr>
      <w:tr w:rsidR="0034205E">
        <w:tc>
          <w:tcPr>
            <w:tcW w:w="514" w:type="dxa"/>
          </w:tcPr>
          <w:p w:rsidR="0034205E" w:rsidRDefault="0034205E">
            <w:pPr>
              <w:pStyle w:val="ConsPlusNormal"/>
            </w:pPr>
          </w:p>
        </w:tc>
        <w:tc>
          <w:tcPr>
            <w:tcW w:w="624" w:type="dxa"/>
          </w:tcPr>
          <w:p w:rsidR="0034205E" w:rsidRDefault="0034205E">
            <w:pPr>
              <w:pStyle w:val="ConsPlusNormal"/>
            </w:pPr>
          </w:p>
        </w:tc>
        <w:tc>
          <w:tcPr>
            <w:tcW w:w="850" w:type="dxa"/>
          </w:tcPr>
          <w:p w:rsidR="0034205E" w:rsidRDefault="0034205E">
            <w:pPr>
              <w:pStyle w:val="ConsPlusNormal"/>
            </w:pPr>
          </w:p>
        </w:tc>
        <w:tc>
          <w:tcPr>
            <w:tcW w:w="850" w:type="dxa"/>
          </w:tcPr>
          <w:p w:rsidR="0034205E" w:rsidRDefault="0034205E">
            <w:pPr>
              <w:pStyle w:val="ConsPlusNormal"/>
            </w:pPr>
          </w:p>
        </w:tc>
        <w:tc>
          <w:tcPr>
            <w:tcW w:w="1191" w:type="dxa"/>
          </w:tcPr>
          <w:p w:rsidR="0034205E" w:rsidRDefault="0034205E">
            <w:pPr>
              <w:pStyle w:val="ConsPlusNormal"/>
            </w:pPr>
          </w:p>
        </w:tc>
        <w:tc>
          <w:tcPr>
            <w:tcW w:w="1587" w:type="dxa"/>
          </w:tcPr>
          <w:p w:rsidR="0034205E" w:rsidRDefault="0034205E">
            <w:pPr>
              <w:pStyle w:val="ConsPlusNormal"/>
            </w:pPr>
          </w:p>
        </w:tc>
        <w:tc>
          <w:tcPr>
            <w:tcW w:w="1361" w:type="dxa"/>
          </w:tcPr>
          <w:p w:rsidR="0034205E" w:rsidRDefault="0034205E">
            <w:pPr>
              <w:pStyle w:val="ConsPlusNormal"/>
            </w:pPr>
          </w:p>
        </w:tc>
        <w:tc>
          <w:tcPr>
            <w:tcW w:w="1247" w:type="dxa"/>
          </w:tcPr>
          <w:p w:rsidR="0034205E" w:rsidRDefault="0034205E">
            <w:pPr>
              <w:pStyle w:val="ConsPlusNormal"/>
            </w:pPr>
          </w:p>
        </w:tc>
        <w:tc>
          <w:tcPr>
            <w:tcW w:w="850" w:type="dxa"/>
          </w:tcPr>
          <w:p w:rsidR="0034205E" w:rsidRDefault="0034205E">
            <w:pPr>
              <w:pStyle w:val="ConsPlusNormal"/>
            </w:pPr>
          </w:p>
        </w:tc>
      </w:tr>
      <w:tr w:rsidR="0034205E">
        <w:tc>
          <w:tcPr>
            <w:tcW w:w="514" w:type="dxa"/>
          </w:tcPr>
          <w:p w:rsidR="0034205E" w:rsidRDefault="0034205E">
            <w:pPr>
              <w:pStyle w:val="ConsPlusNormal"/>
            </w:pPr>
          </w:p>
        </w:tc>
        <w:tc>
          <w:tcPr>
            <w:tcW w:w="624" w:type="dxa"/>
          </w:tcPr>
          <w:p w:rsidR="0034205E" w:rsidRDefault="0034205E">
            <w:pPr>
              <w:pStyle w:val="ConsPlusNormal"/>
            </w:pPr>
          </w:p>
        </w:tc>
        <w:tc>
          <w:tcPr>
            <w:tcW w:w="850" w:type="dxa"/>
          </w:tcPr>
          <w:p w:rsidR="0034205E" w:rsidRDefault="0034205E">
            <w:pPr>
              <w:pStyle w:val="ConsPlusNormal"/>
            </w:pPr>
          </w:p>
        </w:tc>
        <w:tc>
          <w:tcPr>
            <w:tcW w:w="850" w:type="dxa"/>
          </w:tcPr>
          <w:p w:rsidR="0034205E" w:rsidRDefault="0034205E">
            <w:pPr>
              <w:pStyle w:val="ConsPlusNormal"/>
            </w:pPr>
          </w:p>
        </w:tc>
        <w:tc>
          <w:tcPr>
            <w:tcW w:w="1191" w:type="dxa"/>
          </w:tcPr>
          <w:p w:rsidR="0034205E" w:rsidRDefault="0034205E">
            <w:pPr>
              <w:pStyle w:val="ConsPlusNormal"/>
            </w:pPr>
          </w:p>
        </w:tc>
        <w:tc>
          <w:tcPr>
            <w:tcW w:w="1587" w:type="dxa"/>
          </w:tcPr>
          <w:p w:rsidR="0034205E" w:rsidRDefault="0034205E">
            <w:pPr>
              <w:pStyle w:val="ConsPlusNormal"/>
            </w:pPr>
          </w:p>
        </w:tc>
        <w:tc>
          <w:tcPr>
            <w:tcW w:w="1361" w:type="dxa"/>
          </w:tcPr>
          <w:p w:rsidR="0034205E" w:rsidRDefault="0034205E">
            <w:pPr>
              <w:pStyle w:val="ConsPlusNormal"/>
            </w:pPr>
          </w:p>
        </w:tc>
        <w:tc>
          <w:tcPr>
            <w:tcW w:w="1247" w:type="dxa"/>
          </w:tcPr>
          <w:p w:rsidR="0034205E" w:rsidRDefault="0034205E">
            <w:pPr>
              <w:pStyle w:val="ConsPlusNormal"/>
            </w:pPr>
          </w:p>
        </w:tc>
        <w:tc>
          <w:tcPr>
            <w:tcW w:w="850" w:type="dxa"/>
          </w:tcPr>
          <w:p w:rsidR="0034205E" w:rsidRDefault="0034205E">
            <w:pPr>
              <w:pStyle w:val="ConsPlusNormal"/>
            </w:pPr>
          </w:p>
        </w:tc>
      </w:tr>
    </w:tbl>
    <w:p w:rsidR="0034205E" w:rsidRDefault="0034205E">
      <w:pPr>
        <w:pStyle w:val="ConsPlusNormal"/>
        <w:ind w:firstLine="540"/>
        <w:jc w:val="both"/>
      </w:pPr>
    </w:p>
    <w:p w:rsidR="0034205E" w:rsidRDefault="0034205E">
      <w:pPr>
        <w:pStyle w:val="ConsPlusNormal"/>
        <w:jc w:val="center"/>
        <w:outlineLvl w:val="1"/>
      </w:pPr>
      <w:r>
        <w:t>Подраздел IV.II. По контрактам, предусматривающим</w:t>
      </w:r>
    </w:p>
    <w:p w:rsidR="0034205E" w:rsidRDefault="0034205E">
      <w:pPr>
        <w:pStyle w:val="ConsPlusNormal"/>
        <w:jc w:val="center"/>
      </w:pPr>
      <w:r>
        <w:t>ввоз товаров на территорию Российской Федерации (выполнение</w:t>
      </w:r>
    </w:p>
    <w:p w:rsidR="0034205E" w:rsidRDefault="0034205E">
      <w:pPr>
        <w:pStyle w:val="ConsPlusNormal"/>
        <w:jc w:val="center"/>
      </w:pPr>
      <w:r>
        <w:t>нерезидентом работ, оказание услуг, передачу информации</w:t>
      </w:r>
    </w:p>
    <w:p w:rsidR="0034205E" w:rsidRDefault="0034205E">
      <w:pPr>
        <w:pStyle w:val="ConsPlusNormal"/>
        <w:jc w:val="center"/>
      </w:pPr>
      <w:r>
        <w:t>и результатов интеллектуальной деятельности,</w:t>
      </w:r>
    </w:p>
    <w:p w:rsidR="0034205E" w:rsidRDefault="0034205E">
      <w:pPr>
        <w:pStyle w:val="ConsPlusNormal"/>
        <w:jc w:val="center"/>
      </w:pPr>
      <w:r>
        <w:t>в том числе исключительных прав на них)</w:t>
      </w:r>
    </w:p>
    <w:p w:rsidR="0034205E" w:rsidRDefault="0034205E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4"/>
        <w:gridCol w:w="672"/>
        <w:gridCol w:w="1020"/>
        <w:gridCol w:w="1077"/>
        <w:gridCol w:w="1077"/>
        <w:gridCol w:w="850"/>
        <w:gridCol w:w="1361"/>
        <w:gridCol w:w="1134"/>
        <w:gridCol w:w="1361"/>
      </w:tblGrid>
      <w:tr w:rsidR="0034205E">
        <w:tc>
          <w:tcPr>
            <w:tcW w:w="504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72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020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t>Код валюты контракта</w:t>
            </w:r>
          </w:p>
        </w:tc>
        <w:tc>
          <w:tcPr>
            <w:tcW w:w="5499" w:type="dxa"/>
            <w:gridSpan w:val="5"/>
          </w:tcPr>
          <w:p w:rsidR="0034205E" w:rsidRDefault="0034205E">
            <w:pPr>
              <w:pStyle w:val="ConsPlusNormal"/>
              <w:jc w:val="center"/>
            </w:pPr>
            <w:r>
              <w:t>В единицах валюты контракта</w:t>
            </w:r>
          </w:p>
        </w:tc>
        <w:tc>
          <w:tcPr>
            <w:tcW w:w="1361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t>Дата передачи информации в уполномоченный орган валютного контроля</w:t>
            </w:r>
          </w:p>
        </w:tc>
      </w:tr>
      <w:tr w:rsidR="0034205E">
        <w:tc>
          <w:tcPr>
            <w:tcW w:w="504" w:type="dxa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672" w:type="dxa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1020" w:type="dxa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1077" w:type="dxa"/>
          </w:tcPr>
          <w:p w:rsidR="0034205E" w:rsidRDefault="0034205E">
            <w:pPr>
              <w:pStyle w:val="ConsPlusNormal"/>
              <w:jc w:val="center"/>
            </w:pPr>
            <w:r>
              <w:t>ожидаемая сумма погашения авансового платежа</w:t>
            </w:r>
          </w:p>
        </w:tc>
        <w:tc>
          <w:tcPr>
            <w:tcW w:w="1077" w:type="dxa"/>
          </w:tcPr>
          <w:p w:rsidR="0034205E" w:rsidRDefault="0034205E">
            <w:pPr>
              <w:pStyle w:val="ConsPlusNormal"/>
              <w:jc w:val="center"/>
            </w:pPr>
            <w:r>
              <w:t>получено в счет погашения авансового платежа</w:t>
            </w:r>
          </w:p>
        </w:tc>
        <w:tc>
          <w:tcPr>
            <w:tcW w:w="850" w:type="dxa"/>
          </w:tcPr>
          <w:p w:rsidR="0034205E" w:rsidRDefault="0034205E">
            <w:pPr>
              <w:pStyle w:val="ConsPlusNormal"/>
              <w:jc w:val="center"/>
            </w:pPr>
            <w:r>
              <w:t>возврат излишне полученных сумм</w:t>
            </w:r>
          </w:p>
        </w:tc>
        <w:tc>
          <w:tcPr>
            <w:tcW w:w="1361" w:type="dxa"/>
          </w:tcPr>
          <w:p w:rsidR="0034205E" w:rsidRDefault="0034205E">
            <w:pPr>
              <w:pStyle w:val="ConsPlusNormal"/>
              <w:jc w:val="center"/>
            </w:pPr>
            <w:r>
              <w:t>сумма обязательств по контракту, исполненных иным способом</w:t>
            </w:r>
          </w:p>
        </w:tc>
        <w:tc>
          <w:tcPr>
            <w:tcW w:w="1134" w:type="dxa"/>
          </w:tcPr>
          <w:p w:rsidR="0034205E" w:rsidRDefault="0034205E">
            <w:pPr>
              <w:pStyle w:val="ConsPlusNormal"/>
              <w:jc w:val="center"/>
            </w:pPr>
            <w:r>
              <w:t>сумма недопоступления (</w:t>
            </w:r>
            <w:hyperlink w:anchor="P690">
              <w:r>
                <w:rPr>
                  <w:color w:val="0000FF"/>
                </w:rPr>
                <w:t>гр. 4</w:t>
              </w:r>
            </w:hyperlink>
            <w:r>
              <w:t xml:space="preserve"> - </w:t>
            </w:r>
            <w:hyperlink w:anchor="P691">
              <w:r>
                <w:rPr>
                  <w:color w:val="0000FF"/>
                </w:rPr>
                <w:t>гр. 5</w:t>
              </w:r>
            </w:hyperlink>
            <w:r>
              <w:t xml:space="preserve"> - </w:t>
            </w:r>
            <w:hyperlink w:anchor="P692">
              <w:r>
                <w:rPr>
                  <w:color w:val="0000FF"/>
                </w:rPr>
                <w:t>гр. 6</w:t>
              </w:r>
            </w:hyperlink>
            <w:r>
              <w:t xml:space="preserve"> - </w:t>
            </w:r>
            <w:hyperlink w:anchor="P693">
              <w:r>
                <w:rPr>
                  <w:color w:val="0000FF"/>
                </w:rPr>
                <w:t>гр. 7</w:t>
              </w:r>
            </w:hyperlink>
            <w:r>
              <w:t>)</w:t>
            </w:r>
          </w:p>
        </w:tc>
        <w:tc>
          <w:tcPr>
            <w:tcW w:w="1361" w:type="dxa"/>
            <w:vMerge/>
          </w:tcPr>
          <w:p w:rsidR="0034205E" w:rsidRDefault="0034205E">
            <w:pPr>
              <w:pStyle w:val="ConsPlusNormal"/>
            </w:pPr>
          </w:p>
        </w:tc>
      </w:tr>
      <w:tr w:rsidR="0034205E">
        <w:tc>
          <w:tcPr>
            <w:tcW w:w="504" w:type="dxa"/>
          </w:tcPr>
          <w:p w:rsidR="0034205E" w:rsidRDefault="0034205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72" w:type="dxa"/>
          </w:tcPr>
          <w:p w:rsidR="0034205E" w:rsidRDefault="0034205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0" w:type="dxa"/>
          </w:tcPr>
          <w:p w:rsidR="0034205E" w:rsidRDefault="0034205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77" w:type="dxa"/>
          </w:tcPr>
          <w:p w:rsidR="0034205E" w:rsidRDefault="0034205E">
            <w:pPr>
              <w:pStyle w:val="ConsPlusNormal"/>
              <w:jc w:val="center"/>
            </w:pPr>
            <w:bookmarkStart w:id="3" w:name="P690"/>
            <w:bookmarkEnd w:id="3"/>
            <w:r>
              <w:t>4</w:t>
            </w:r>
          </w:p>
        </w:tc>
        <w:tc>
          <w:tcPr>
            <w:tcW w:w="1077" w:type="dxa"/>
          </w:tcPr>
          <w:p w:rsidR="0034205E" w:rsidRDefault="0034205E">
            <w:pPr>
              <w:pStyle w:val="ConsPlusNormal"/>
              <w:jc w:val="center"/>
            </w:pPr>
            <w:bookmarkStart w:id="4" w:name="P691"/>
            <w:bookmarkEnd w:id="4"/>
            <w:r>
              <w:t>5</w:t>
            </w:r>
          </w:p>
        </w:tc>
        <w:tc>
          <w:tcPr>
            <w:tcW w:w="850" w:type="dxa"/>
          </w:tcPr>
          <w:p w:rsidR="0034205E" w:rsidRDefault="0034205E">
            <w:pPr>
              <w:pStyle w:val="ConsPlusNormal"/>
              <w:jc w:val="center"/>
            </w:pPr>
            <w:bookmarkStart w:id="5" w:name="P692"/>
            <w:bookmarkEnd w:id="5"/>
            <w:r>
              <w:t>6</w:t>
            </w:r>
          </w:p>
        </w:tc>
        <w:tc>
          <w:tcPr>
            <w:tcW w:w="1361" w:type="dxa"/>
          </w:tcPr>
          <w:p w:rsidR="0034205E" w:rsidRDefault="0034205E">
            <w:pPr>
              <w:pStyle w:val="ConsPlusNormal"/>
              <w:jc w:val="center"/>
            </w:pPr>
            <w:bookmarkStart w:id="6" w:name="P693"/>
            <w:bookmarkEnd w:id="6"/>
            <w:r>
              <w:t>7</w:t>
            </w:r>
          </w:p>
        </w:tc>
        <w:tc>
          <w:tcPr>
            <w:tcW w:w="1134" w:type="dxa"/>
          </w:tcPr>
          <w:p w:rsidR="0034205E" w:rsidRDefault="0034205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1" w:type="dxa"/>
          </w:tcPr>
          <w:p w:rsidR="0034205E" w:rsidRDefault="0034205E">
            <w:pPr>
              <w:pStyle w:val="ConsPlusNormal"/>
              <w:jc w:val="center"/>
            </w:pPr>
            <w:r>
              <w:t>9</w:t>
            </w:r>
          </w:p>
        </w:tc>
      </w:tr>
      <w:tr w:rsidR="0034205E">
        <w:tc>
          <w:tcPr>
            <w:tcW w:w="504" w:type="dxa"/>
          </w:tcPr>
          <w:p w:rsidR="0034205E" w:rsidRDefault="0034205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72" w:type="dxa"/>
          </w:tcPr>
          <w:p w:rsidR="0034205E" w:rsidRDefault="0034205E">
            <w:pPr>
              <w:pStyle w:val="ConsPlusNormal"/>
              <w:jc w:val="center"/>
            </w:pPr>
            <w:r>
              <w:t>23.07.2026</w:t>
            </w:r>
          </w:p>
        </w:tc>
        <w:tc>
          <w:tcPr>
            <w:tcW w:w="1020" w:type="dxa"/>
          </w:tcPr>
          <w:p w:rsidR="0034205E" w:rsidRDefault="0034205E">
            <w:pPr>
              <w:pStyle w:val="ConsPlusNormal"/>
              <w:jc w:val="center"/>
            </w:pPr>
            <w:r>
              <w:t>941</w:t>
            </w:r>
          </w:p>
        </w:tc>
        <w:tc>
          <w:tcPr>
            <w:tcW w:w="1077" w:type="dxa"/>
          </w:tcPr>
          <w:p w:rsidR="0034205E" w:rsidRDefault="0034205E">
            <w:pPr>
              <w:pStyle w:val="ConsPlusNormal"/>
              <w:jc w:val="center"/>
            </w:pPr>
            <w:r>
              <w:t>57 000</w:t>
            </w:r>
          </w:p>
        </w:tc>
        <w:tc>
          <w:tcPr>
            <w:tcW w:w="1077" w:type="dxa"/>
          </w:tcPr>
          <w:p w:rsidR="0034205E" w:rsidRDefault="0034205E">
            <w:pPr>
              <w:pStyle w:val="ConsPlusNormal"/>
              <w:jc w:val="center"/>
            </w:pPr>
            <w:r>
              <w:t>57 000</w:t>
            </w:r>
          </w:p>
        </w:tc>
        <w:tc>
          <w:tcPr>
            <w:tcW w:w="850" w:type="dxa"/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61" w:type="dxa"/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61" w:type="dxa"/>
          </w:tcPr>
          <w:p w:rsidR="0034205E" w:rsidRDefault="0034205E">
            <w:pPr>
              <w:pStyle w:val="ConsPlusNormal"/>
              <w:jc w:val="center"/>
            </w:pPr>
            <w:r>
              <w:t>23.07.2026</w:t>
            </w:r>
          </w:p>
        </w:tc>
      </w:tr>
      <w:tr w:rsidR="0034205E">
        <w:tc>
          <w:tcPr>
            <w:tcW w:w="504" w:type="dxa"/>
          </w:tcPr>
          <w:p w:rsidR="0034205E" w:rsidRDefault="0034205E">
            <w:pPr>
              <w:pStyle w:val="ConsPlusNormal"/>
            </w:pPr>
          </w:p>
        </w:tc>
        <w:tc>
          <w:tcPr>
            <w:tcW w:w="672" w:type="dxa"/>
          </w:tcPr>
          <w:p w:rsidR="0034205E" w:rsidRDefault="0034205E">
            <w:pPr>
              <w:pStyle w:val="ConsPlusNormal"/>
            </w:pPr>
          </w:p>
        </w:tc>
        <w:tc>
          <w:tcPr>
            <w:tcW w:w="1020" w:type="dxa"/>
          </w:tcPr>
          <w:p w:rsidR="0034205E" w:rsidRDefault="0034205E">
            <w:pPr>
              <w:pStyle w:val="ConsPlusNormal"/>
            </w:pPr>
          </w:p>
        </w:tc>
        <w:tc>
          <w:tcPr>
            <w:tcW w:w="1077" w:type="dxa"/>
          </w:tcPr>
          <w:p w:rsidR="0034205E" w:rsidRDefault="0034205E">
            <w:pPr>
              <w:pStyle w:val="ConsPlusNormal"/>
            </w:pPr>
          </w:p>
        </w:tc>
        <w:tc>
          <w:tcPr>
            <w:tcW w:w="1077" w:type="dxa"/>
          </w:tcPr>
          <w:p w:rsidR="0034205E" w:rsidRDefault="0034205E">
            <w:pPr>
              <w:pStyle w:val="ConsPlusNormal"/>
            </w:pPr>
          </w:p>
        </w:tc>
        <w:tc>
          <w:tcPr>
            <w:tcW w:w="850" w:type="dxa"/>
          </w:tcPr>
          <w:p w:rsidR="0034205E" w:rsidRDefault="0034205E">
            <w:pPr>
              <w:pStyle w:val="ConsPlusNormal"/>
            </w:pPr>
          </w:p>
        </w:tc>
        <w:tc>
          <w:tcPr>
            <w:tcW w:w="1361" w:type="dxa"/>
          </w:tcPr>
          <w:p w:rsidR="0034205E" w:rsidRDefault="0034205E">
            <w:pPr>
              <w:pStyle w:val="ConsPlusNormal"/>
            </w:pPr>
          </w:p>
        </w:tc>
        <w:tc>
          <w:tcPr>
            <w:tcW w:w="1134" w:type="dxa"/>
          </w:tcPr>
          <w:p w:rsidR="0034205E" w:rsidRDefault="0034205E">
            <w:pPr>
              <w:pStyle w:val="ConsPlusNormal"/>
            </w:pPr>
          </w:p>
        </w:tc>
        <w:tc>
          <w:tcPr>
            <w:tcW w:w="1361" w:type="dxa"/>
          </w:tcPr>
          <w:p w:rsidR="0034205E" w:rsidRDefault="0034205E">
            <w:pPr>
              <w:pStyle w:val="ConsPlusNormal"/>
            </w:pPr>
          </w:p>
        </w:tc>
      </w:tr>
    </w:tbl>
    <w:p w:rsidR="0034205E" w:rsidRDefault="0034205E">
      <w:pPr>
        <w:pStyle w:val="ConsPlusNormal"/>
        <w:ind w:firstLine="540"/>
        <w:jc w:val="both"/>
      </w:pPr>
    </w:p>
    <w:p w:rsidR="0034205E" w:rsidRDefault="0034205E">
      <w:pPr>
        <w:pStyle w:val="ConsPlusNormal"/>
        <w:jc w:val="center"/>
        <w:outlineLvl w:val="0"/>
      </w:pPr>
      <w:r>
        <w:t>Раздел V. Итоговые данные расчетов по контракту</w:t>
      </w:r>
    </w:p>
    <w:p w:rsidR="0034205E" w:rsidRDefault="0034205E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737"/>
        <w:gridCol w:w="794"/>
        <w:gridCol w:w="794"/>
        <w:gridCol w:w="1077"/>
        <w:gridCol w:w="964"/>
        <w:gridCol w:w="1417"/>
        <w:gridCol w:w="1644"/>
        <w:gridCol w:w="1020"/>
      </w:tblGrid>
      <w:tr w:rsidR="0034205E">
        <w:tc>
          <w:tcPr>
            <w:tcW w:w="624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t xml:space="preserve">Дата </w:t>
            </w:r>
            <w:r>
              <w:lastRenderedPageBreak/>
              <w:t>расчета</w:t>
            </w:r>
          </w:p>
        </w:tc>
        <w:tc>
          <w:tcPr>
            <w:tcW w:w="737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lastRenderedPageBreak/>
              <w:t xml:space="preserve">Код </w:t>
            </w:r>
            <w:r>
              <w:lastRenderedPageBreak/>
              <w:t>валюты контракта</w:t>
            </w:r>
          </w:p>
        </w:tc>
        <w:tc>
          <w:tcPr>
            <w:tcW w:w="7710" w:type="dxa"/>
            <w:gridSpan w:val="7"/>
          </w:tcPr>
          <w:p w:rsidR="0034205E" w:rsidRDefault="0034205E">
            <w:pPr>
              <w:pStyle w:val="ConsPlusNormal"/>
              <w:jc w:val="center"/>
            </w:pPr>
            <w:r>
              <w:lastRenderedPageBreak/>
              <w:t>В валюте контракта</w:t>
            </w:r>
          </w:p>
        </w:tc>
      </w:tr>
      <w:tr w:rsidR="0034205E">
        <w:tc>
          <w:tcPr>
            <w:tcW w:w="624" w:type="dxa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737" w:type="dxa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1588" w:type="dxa"/>
            <w:gridSpan w:val="2"/>
          </w:tcPr>
          <w:p w:rsidR="0034205E" w:rsidRDefault="0034205E">
            <w:pPr>
              <w:pStyle w:val="ConsPlusNormal"/>
              <w:jc w:val="center"/>
            </w:pPr>
            <w:r>
              <w:t>сумма платежей по контракту</w:t>
            </w:r>
          </w:p>
        </w:tc>
        <w:tc>
          <w:tcPr>
            <w:tcW w:w="5102" w:type="dxa"/>
            <w:gridSpan w:val="4"/>
          </w:tcPr>
          <w:p w:rsidR="0034205E" w:rsidRDefault="0034205E">
            <w:pPr>
              <w:pStyle w:val="ConsPlusNormal"/>
              <w:jc w:val="center"/>
            </w:pPr>
            <w:r>
              <w:t>сумма по подтверждающим документам</w:t>
            </w:r>
          </w:p>
        </w:tc>
        <w:tc>
          <w:tcPr>
            <w:tcW w:w="1020" w:type="dxa"/>
            <w:vMerge w:val="restart"/>
          </w:tcPr>
          <w:p w:rsidR="0034205E" w:rsidRDefault="0034205E">
            <w:pPr>
              <w:pStyle w:val="ConsPlusNormal"/>
              <w:jc w:val="center"/>
            </w:pPr>
            <w:r>
              <w:t>сальдо расчетов (</w:t>
            </w:r>
            <w:hyperlink w:anchor="P731">
              <w:r>
                <w:rPr>
                  <w:color w:val="0000FF"/>
                </w:rPr>
                <w:t>гр. 3</w:t>
              </w:r>
            </w:hyperlink>
            <w:r>
              <w:t xml:space="preserve"> + </w:t>
            </w:r>
            <w:hyperlink w:anchor="P734">
              <w:r>
                <w:rPr>
                  <w:color w:val="0000FF"/>
                </w:rPr>
                <w:t>гр. 6</w:t>
              </w:r>
            </w:hyperlink>
            <w:r>
              <w:t xml:space="preserve"> + </w:t>
            </w:r>
            <w:hyperlink w:anchor="P735">
              <w:r>
                <w:rPr>
                  <w:color w:val="0000FF"/>
                </w:rPr>
                <w:t>гр. 7</w:t>
              </w:r>
            </w:hyperlink>
            <w:r>
              <w:t>) - (</w:t>
            </w:r>
            <w:hyperlink w:anchor="P732">
              <w:r>
                <w:rPr>
                  <w:color w:val="0000FF"/>
                </w:rPr>
                <w:t>гр. 4</w:t>
              </w:r>
            </w:hyperlink>
            <w:r>
              <w:t xml:space="preserve"> + </w:t>
            </w:r>
            <w:hyperlink w:anchor="P733">
              <w:r>
                <w:rPr>
                  <w:color w:val="0000FF"/>
                </w:rPr>
                <w:t>гр. 5</w:t>
              </w:r>
            </w:hyperlink>
            <w:r>
              <w:t xml:space="preserve"> + </w:t>
            </w:r>
            <w:hyperlink w:anchor="P736">
              <w:r>
                <w:rPr>
                  <w:color w:val="0000FF"/>
                </w:rPr>
                <w:t>гр. 8</w:t>
              </w:r>
            </w:hyperlink>
            <w:r>
              <w:t>)</w:t>
            </w:r>
          </w:p>
        </w:tc>
      </w:tr>
      <w:tr w:rsidR="0034205E">
        <w:tc>
          <w:tcPr>
            <w:tcW w:w="624" w:type="dxa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737" w:type="dxa"/>
            <w:vMerge/>
          </w:tcPr>
          <w:p w:rsidR="0034205E" w:rsidRDefault="0034205E">
            <w:pPr>
              <w:pStyle w:val="ConsPlusNormal"/>
            </w:pPr>
          </w:p>
        </w:tc>
        <w:tc>
          <w:tcPr>
            <w:tcW w:w="794" w:type="dxa"/>
          </w:tcPr>
          <w:p w:rsidR="0034205E" w:rsidRDefault="0034205E">
            <w:pPr>
              <w:pStyle w:val="ConsPlusNormal"/>
              <w:jc w:val="center"/>
            </w:pPr>
            <w:r>
              <w:t>всего зачислено</w:t>
            </w:r>
          </w:p>
        </w:tc>
        <w:tc>
          <w:tcPr>
            <w:tcW w:w="794" w:type="dxa"/>
          </w:tcPr>
          <w:p w:rsidR="0034205E" w:rsidRDefault="0034205E">
            <w:pPr>
              <w:pStyle w:val="ConsPlusNormal"/>
              <w:jc w:val="center"/>
            </w:pPr>
            <w:r>
              <w:t>всего списано</w:t>
            </w:r>
          </w:p>
        </w:tc>
        <w:tc>
          <w:tcPr>
            <w:tcW w:w="1077" w:type="dxa"/>
          </w:tcPr>
          <w:p w:rsidR="0034205E" w:rsidRDefault="0034205E">
            <w:pPr>
              <w:pStyle w:val="ConsPlusNormal"/>
              <w:jc w:val="center"/>
            </w:pPr>
            <w:r>
              <w:t>увеличивающим обязательства нерезидента</w:t>
            </w:r>
          </w:p>
        </w:tc>
        <w:tc>
          <w:tcPr>
            <w:tcW w:w="964" w:type="dxa"/>
          </w:tcPr>
          <w:p w:rsidR="0034205E" w:rsidRDefault="0034205E">
            <w:pPr>
              <w:pStyle w:val="ConsPlusNormal"/>
              <w:jc w:val="center"/>
            </w:pPr>
            <w:r>
              <w:t>увеличивающим обязательства резидента</w:t>
            </w:r>
          </w:p>
        </w:tc>
        <w:tc>
          <w:tcPr>
            <w:tcW w:w="1417" w:type="dxa"/>
          </w:tcPr>
          <w:p w:rsidR="0034205E" w:rsidRDefault="0034205E">
            <w:pPr>
              <w:pStyle w:val="ConsPlusNormal"/>
              <w:jc w:val="center"/>
            </w:pPr>
            <w:r>
              <w:t>уменьшающим обязательства нерезидента перед резидентом</w:t>
            </w:r>
          </w:p>
        </w:tc>
        <w:tc>
          <w:tcPr>
            <w:tcW w:w="1644" w:type="dxa"/>
          </w:tcPr>
          <w:p w:rsidR="0034205E" w:rsidRDefault="0034205E">
            <w:pPr>
              <w:pStyle w:val="ConsPlusNormal"/>
              <w:jc w:val="center"/>
            </w:pPr>
            <w:r>
              <w:t>уменьшающим обязательства резидента перед нерезидентом</w:t>
            </w:r>
          </w:p>
        </w:tc>
        <w:tc>
          <w:tcPr>
            <w:tcW w:w="1020" w:type="dxa"/>
            <w:vMerge/>
          </w:tcPr>
          <w:p w:rsidR="0034205E" w:rsidRDefault="0034205E">
            <w:pPr>
              <w:pStyle w:val="ConsPlusNormal"/>
            </w:pPr>
          </w:p>
        </w:tc>
      </w:tr>
      <w:tr w:rsidR="0034205E">
        <w:tc>
          <w:tcPr>
            <w:tcW w:w="624" w:type="dxa"/>
          </w:tcPr>
          <w:p w:rsidR="0034205E" w:rsidRDefault="0034205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</w:tcPr>
          <w:p w:rsidR="0034205E" w:rsidRDefault="0034205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</w:tcPr>
          <w:p w:rsidR="0034205E" w:rsidRDefault="0034205E">
            <w:pPr>
              <w:pStyle w:val="ConsPlusNormal"/>
              <w:jc w:val="center"/>
            </w:pPr>
            <w:bookmarkStart w:id="7" w:name="P731"/>
            <w:bookmarkEnd w:id="7"/>
            <w:r>
              <w:t>3</w:t>
            </w:r>
          </w:p>
        </w:tc>
        <w:tc>
          <w:tcPr>
            <w:tcW w:w="794" w:type="dxa"/>
          </w:tcPr>
          <w:p w:rsidR="0034205E" w:rsidRDefault="0034205E">
            <w:pPr>
              <w:pStyle w:val="ConsPlusNormal"/>
              <w:jc w:val="center"/>
            </w:pPr>
            <w:bookmarkStart w:id="8" w:name="P732"/>
            <w:bookmarkEnd w:id="8"/>
            <w:r>
              <w:t>4</w:t>
            </w:r>
          </w:p>
        </w:tc>
        <w:tc>
          <w:tcPr>
            <w:tcW w:w="1077" w:type="dxa"/>
          </w:tcPr>
          <w:p w:rsidR="0034205E" w:rsidRDefault="0034205E">
            <w:pPr>
              <w:pStyle w:val="ConsPlusNormal"/>
              <w:jc w:val="center"/>
            </w:pPr>
            <w:bookmarkStart w:id="9" w:name="P733"/>
            <w:bookmarkEnd w:id="9"/>
            <w:r>
              <w:t>5</w:t>
            </w:r>
          </w:p>
        </w:tc>
        <w:tc>
          <w:tcPr>
            <w:tcW w:w="964" w:type="dxa"/>
          </w:tcPr>
          <w:p w:rsidR="0034205E" w:rsidRDefault="0034205E">
            <w:pPr>
              <w:pStyle w:val="ConsPlusNormal"/>
              <w:jc w:val="center"/>
            </w:pPr>
            <w:bookmarkStart w:id="10" w:name="P734"/>
            <w:bookmarkEnd w:id="10"/>
            <w:r>
              <w:t>6</w:t>
            </w:r>
          </w:p>
        </w:tc>
        <w:tc>
          <w:tcPr>
            <w:tcW w:w="1417" w:type="dxa"/>
          </w:tcPr>
          <w:p w:rsidR="0034205E" w:rsidRDefault="0034205E">
            <w:pPr>
              <w:pStyle w:val="ConsPlusNormal"/>
              <w:jc w:val="center"/>
            </w:pPr>
            <w:bookmarkStart w:id="11" w:name="P735"/>
            <w:bookmarkEnd w:id="11"/>
            <w:r>
              <w:t>7</w:t>
            </w:r>
          </w:p>
        </w:tc>
        <w:tc>
          <w:tcPr>
            <w:tcW w:w="1644" w:type="dxa"/>
          </w:tcPr>
          <w:p w:rsidR="0034205E" w:rsidRDefault="0034205E">
            <w:pPr>
              <w:pStyle w:val="ConsPlusNormal"/>
              <w:jc w:val="center"/>
            </w:pPr>
            <w:bookmarkStart w:id="12" w:name="P736"/>
            <w:bookmarkEnd w:id="12"/>
            <w:r>
              <w:t>8</w:t>
            </w:r>
          </w:p>
        </w:tc>
        <w:tc>
          <w:tcPr>
            <w:tcW w:w="1020" w:type="dxa"/>
          </w:tcPr>
          <w:p w:rsidR="0034205E" w:rsidRDefault="0034205E">
            <w:pPr>
              <w:pStyle w:val="ConsPlusNormal"/>
              <w:jc w:val="center"/>
            </w:pPr>
            <w:r>
              <w:t>9</w:t>
            </w:r>
          </w:p>
        </w:tc>
      </w:tr>
      <w:tr w:rsidR="0034205E">
        <w:tc>
          <w:tcPr>
            <w:tcW w:w="624" w:type="dxa"/>
          </w:tcPr>
          <w:p w:rsidR="0034205E" w:rsidRDefault="0034205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</w:tcPr>
          <w:p w:rsidR="0034205E" w:rsidRDefault="0034205E">
            <w:pPr>
              <w:pStyle w:val="ConsPlusNormal"/>
              <w:jc w:val="center"/>
            </w:pPr>
            <w:r>
              <w:t>941</w:t>
            </w:r>
          </w:p>
        </w:tc>
        <w:tc>
          <w:tcPr>
            <w:tcW w:w="794" w:type="dxa"/>
          </w:tcPr>
          <w:p w:rsidR="0034205E" w:rsidRDefault="0034205E">
            <w:pPr>
              <w:pStyle w:val="ConsPlusNormal"/>
              <w:jc w:val="center"/>
            </w:pPr>
            <w:r>
              <w:t>57 000</w:t>
            </w:r>
          </w:p>
        </w:tc>
        <w:tc>
          <w:tcPr>
            <w:tcW w:w="794" w:type="dxa"/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077" w:type="dxa"/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964" w:type="dxa"/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417" w:type="dxa"/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644" w:type="dxa"/>
          </w:tcPr>
          <w:p w:rsidR="0034205E" w:rsidRDefault="0034205E">
            <w:pPr>
              <w:pStyle w:val="ConsPlusNormal"/>
              <w:jc w:val="center"/>
            </w:pPr>
            <w:r>
              <w:t>57 000</w:t>
            </w:r>
          </w:p>
        </w:tc>
        <w:tc>
          <w:tcPr>
            <w:tcW w:w="1020" w:type="dxa"/>
          </w:tcPr>
          <w:p w:rsidR="0034205E" w:rsidRDefault="0034205E">
            <w:pPr>
              <w:pStyle w:val="ConsPlusNormal"/>
              <w:jc w:val="center"/>
            </w:pPr>
            <w:r>
              <w:t>0</w:t>
            </w:r>
          </w:p>
        </w:tc>
      </w:tr>
      <w:tr w:rsidR="0034205E">
        <w:tc>
          <w:tcPr>
            <w:tcW w:w="624" w:type="dxa"/>
          </w:tcPr>
          <w:p w:rsidR="0034205E" w:rsidRDefault="0034205E">
            <w:pPr>
              <w:pStyle w:val="ConsPlusNormal"/>
            </w:pPr>
          </w:p>
        </w:tc>
        <w:tc>
          <w:tcPr>
            <w:tcW w:w="737" w:type="dxa"/>
          </w:tcPr>
          <w:p w:rsidR="0034205E" w:rsidRDefault="0034205E">
            <w:pPr>
              <w:pStyle w:val="ConsPlusNormal"/>
            </w:pPr>
          </w:p>
        </w:tc>
        <w:tc>
          <w:tcPr>
            <w:tcW w:w="794" w:type="dxa"/>
          </w:tcPr>
          <w:p w:rsidR="0034205E" w:rsidRDefault="0034205E">
            <w:pPr>
              <w:pStyle w:val="ConsPlusNormal"/>
            </w:pPr>
          </w:p>
        </w:tc>
        <w:tc>
          <w:tcPr>
            <w:tcW w:w="794" w:type="dxa"/>
          </w:tcPr>
          <w:p w:rsidR="0034205E" w:rsidRDefault="0034205E">
            <w:pPr>
              <w:pStyle w:val="ConsPlusNormal"/>
            </w:pPr>
          </w:p>
        </w:tc>
        <w:tc>
          <w:tcPr>
            <w:tcW w:w="1077" w:type="dxa"/>
          </w:tcPr>
          <w:p w:rsidR="0034205E" w:rsidRDefault="0034205E">
            <w:pPr>
              <w:pStyle w:val="ConsPlusNormal"/>
            </w:pPr>
          </w:p>
        </w:tc>
        <w:tc>
          <w:tcPr>
            <w:tcW w:w="964" w:type="dxa"/>
          </w:tcPr>
          <w:p w:rsidR="0034205E" w:rsidRDefault="0034205E">
            <w:pPr>
              <w:pStyle w:val="ConsPlusNormal"/>
            </w:pPr>
          </w:p>
        </w:tc>
        <w:tc>
          <w:tcPr>
            <w:tcW w:w="1417" w:type="dxa"/>
          </w:tcPr>
          <w:p w:rsidR="0034205E" w:rsidRDefault="0034205E">
            <w:pPr>
              <w:pStyle w:val="ConsPlusNormal"/>
            </w:pPr>
          </w:p>
        </w:tc>
        <w:tc>
          <w:tcPr>
            <w:tcW w:w="1644" w:type="dxa"/>
          </w:tcPr>
          <w:p w:rsidR="0034205E" w:rsidRDefault="0034205E">
            <w:pPr>
              <w:pStyle w:val="ConsPlusNormal"/>
            </w:pPr>
          </w:p>
        </w:tc>
        <w:tc>
          <w:tcPr>
            <w:tcW w:w="1020" w:type="dxa"/>
          </w:tcPr>
          <w:p w:rsidR="0034205E" w:rsidRDefault="0034205E">
            <w:pPr>
              <w:pStyle w:val="ConsPlusNormal"/>
            </w:pPr>
          </w:p>
        </w:tc>
      </w:tr>
    </w:tbl>
    <w:p w:rsidR="0034205E" w:rsidRDefault="0034205E">
      <w:pPr>
        <w:pStyle w:val="ConsPlusNormal"/>
        <w:ind w:firstLine="540"/>
        <w:jc w:val="both"/>
      </w:pPr>
    </w:p>
    <w:p w:rsidR="0034205E" w:rsidRDefault="0034205E">
      <w:pPr>
        <w:pStyle w:val="ConsPlusNormal"/>
        <w:ind w:firstLine="540"/>
        <w:jc w:val="both"/>
      </w:pPr>
    </w:p>
    <w:p w:rsidR="0034205E" w:rsidRDefault="0034205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D06FE" w:rsidRDefault="006D06FE">
      <w:bookmarkStart w:id="13" w:name="_GoBack"/>
      <w:bookmarkEnd w:id="13"/>
    </w:p>
    <w:sectPr w:rsidR="006D06FE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05E"/>
    <w:rsid w:val="0034205E"/>
    <w:rsid w:val="006D0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E45DF9-7B21-48CC-B108-BEA72F4FB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20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420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420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420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420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420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420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34205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3105&amp;dst=100262" TargetMode="External"/><Relationship Id="rId13" Type="http://schemas.openxmlformats.org/officeDocument/2006/relationships/hyperlink" Target="https://login.consultant.ru/link/?req=doc&amp;base=LAW&amp;n=526283&amp;dst=101752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17227&amp;dst=100116" TargetMode="External"/><Relationship Id="rId12" Type="http://schemas.openxmlformats.org/officeDocument/2006/relationships/hyperlink" Target="https://login.consultant.ru/link/?req=doc&amp;base=PAP&amp;n=51634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95002&amp;dst=261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07147&amp;dst=100195" TargetMode="External"/><Relationship Id="rId11" Type="http://schemas.openxmlformats.org/officeDocument/2006/relationships/hyperlink" Target="https://login.consultant.ru/link/?req=doc&amp;base=LAW&amp;n=540560" TargetMode="External"/><Relationship Id="rId5" Type="http://schemas.openxmlformats.org/officeDocument/2006/relationships/hyperlink" Target="https://login.consultant.ru/link/?req=doc&amp;base=LAW&amp;n=417572" TargetMode="External"/><Relationship Id="rId15" Type="http://schemas.openxmlformats.org/officeDocument/2006/relationships/hyperlink" Target="https://login.consultant.ru/link/?req=doc&amp;base=LAW&amp;n=495002&amp;dst=100277" TargetMode="External"/><Relationship Id="rId10" Type="http://schemas.openxmlformats.org/officeDocument/2006/relationships/hyperlink" Target="https://login.consultant.ru/link/?req=doc&amp;base=LAW&amp;n=534672&amp;dst=100006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91016&amp;dst=100006" TargetMode="External"/><Relationship Id="rId14" Type="http://schemas.openxmlformats.org/officeDocument/2006/relationships/hyperlink" Target="https://login.consultant.ru/link/?req=doc&amp;base=LAW&amp;n=417572&amp;dst=2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1382</Words>
  <Characters>7880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Горовцова Маргарита Алексеевна</dc:creator>
  <cp:keywords/>
  <dc:description/>
  <cp:lastModifiedBy>Горовцова Маргарита Алексеевна</cp:lastModifiedBy>
  <cp:revision>1</cp:revision>
  <dcterms:created xsi:type="dcterms:W3CDTF">2026-08-12T14:27:00Z</dcterms:created>
  <dcterms:modified xsi:type="dcterms:W3CDTF">2026-08-12T14:28:00Z</dcterms:modified>
</cp:coreProperties>
</file>