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01D5" w14:textId="77777777" w:rsidR="007279EB" w:rsidRDefault="007279EB" w:rsidP="007279EB">
      <w:pPr>
        <w:jc w:val="center"/>
      </w:pPr>
      <w:r>
        <w:t>Политика оператора в отношении обработки персональных данных</w:t>
      </w:r>
    </w:p>
    <w:p w14:paraId="1639FF61" w14:textId="77777777" w:rsidR="007279EB" w:rsidRDefault="007279EB" w:rsidP="007279EB"/>
    <w:p w14:paraId="4A06EC27" w14:textId="77777777" w:rsidR="007279EB" w:rsidRDefault="007279EB" w:rsidP="007279EB">
      <w:pPr>
        <w:jc w:val="right"/>
      </w:pPr>
      <w:r>
        <w:t>Утверждаю</w:t>
      </w:r>
    </w:p>
    <w:p w14:paraId="069E6BB0" w14:textId="77777777" w:rsidR="007279EB" w:rsidRDefault="007279EB" w:rsidP="007279EB">
      <w:pPr>
        <w:jc w:val="right"/>
      </w:pPr>
      <w:r>
        <w:t>Генеральный директор ООО «ЧДВ»</w:t>
      </w:r>
    </w:p>
    <w:p w14:paraId="0695F869" w14:textId="77777777" w:rsidR="007279EB" w:rsidRDefault="007279EB" w:rsidP="007279EB">
      <w:pPr>
        <w:jc w:val="right"/>
      </w:pPr>
      <w:r>
        <w:t>01.09.2022</w:t>
      </w:r>
    </w:p>
    <w:p w14:paraId="426793D5" w14:textId="77777777" w:rsidR="007279EB" w:rsidRDefault="007279EB" w:rsidP="007279EB"/>
    <w:p w14:paraId="1A9F3B5B" w14:textId="77777777" w:rsidR="007279EB" w:rsidRDefault="007279EB" w:rsidP="007279EB">
      <w:pPr>
        <w:jc w:val="center"/>
      </w:pPr>
      <w:r>
        <w:t>Общие положения</w:t>
      </w:r>
    </w:p>
    <w:p w14:paraId="69B4D7E4" w14:textId="77777777" w:rsidR="007279EB" w:rsidRDefault="007279EB" w:rsidP="007279EB"/>
    <w:p w14:paraId="59CB2AC1" w14:textId="77777777" w:rsidR="007279EB" w:rsidRDefault="007279EB" w:rsidP="007279EB">
      <w:r>
        <w:t>Настоящая Политика обработки персональных данных (далее - Политика) общества с ограниченной ответственностью "ЧТО ДЕЛАТЬ ВНЕДРЕНИЕ " (далее - Оператор) разработана во исполнение требований п. 2 ч. 1 ст. 18.1 Федерального закона от 27.07.2006 N 152-ФЗ "О персональных данных"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23421A7" w14:textId="77777777" w:rsidR="007279EB" w:rsidRDefault="007279EB" w:rsidP="007279EB"/>
    <w:p w14:paraId="04FBE0F5" w14:textId="77777777" w:rsidR="007279EB" w:rsidRDefault="007279EB" w:rsidP="007279EB">
      <w:r>
        <w:t xml:space="preserve">Настоящая Политика определяет порядок обработки персональных данных и меры по обеспечению безопасности персональных данных Пользователей на </w:t>
      </w:r>
      <w:proofErr w:type="spellStart"/>
      <w:r>
        <w:t>web</w:t>
      </w:r>
      <w:proofErr w:type="spellEnd"/>
      <w:r>
        <w:t>-сайте: http://чтоделатьвнедрение.рф (далее – сайт Оператора).</w:t>
      </w:r>
    </w:p>
    <w:p w14:paraId="4DF1CFF3" w14:textId="77777777" w:rsidR="007279EB" w:rsidRDefault="007279EB" w:rsidP="007279EB"/>
    <w:p w14:paraId="50C378EA" w14:textId="77777777" w:rsidR="007279EB" w:rsidRDefault="007279EB" w:rsidP="007279EB">
      <w:r>
        <w:t>Использование сайта оператора Пользователем означает согласие с настоящей Политикой и условиями обработки персональных данных Пользователя. В случае несогласия с условиями Политики Пользователь должен прекратить использование сайта Оператора.</w:t>
      </w:r>
    </w:p>
    <w:p w14:paraId="76028877" w14:textId="77777777" w:rsidR="007279EB" w:rsidRDefault="007279EB" w:rsidP="007279EB"/>
    <w:p w14:paraId="5A3A26CE" w14:textId="77777777" w:rsidR="007279EB" w:rsidRDefault="007279EB" w:rsidP="007279EB">
      <w:r>
        <w:t>Настоящая Политика применяется к сайту Оператора. Администрация сайта не контролирует и не несет ответственность за сайты третьих лиц, на которые Пользователь может перейти по ссылкам, доступным на сайте Оператора.</w:t>
      </w:r>
    </w:p>
    <w:p w14:paraId="03EF8422" w14:textId="77777777" w:rsidR="007279EB" w:rsidRDefault="007279EB" w:rsidP="007279EB"/>
    <w:p w14:paraId="16ACB0EB" w14:textId="77777777" w:rsidR="007279EB" w:rsidRDefault="007279EB" w:rsidP="007279EB">
      <w: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7A0BF36C" w14:textId="77777777" w:rsidR="007279EB" w:rsidRDefault="007279EB" w:rsidP="007279EB"/>
    <w:p w14:paraId="37865E16" w14:textId="77777777" w:rsidR="007279EB" w:rsidRDefault="007279EB" w:rsidP="007279EB">
      <w:r>
        <w:t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38D4428A" w14:textId="77777777" w:rsidR="007279EB" w:rsidRDefault="007279EB" w:rsidP="007279EB"/>
    <w:p w14:paraId="42098C16" w14:textId="77777777" w:rsidR="007279EB" w:rsidRDefault="007279EB" w:rsidP="007279EB">
      <w:r>
        <w:t>Основные понятия, используемые в политике</w:t>
      </w:r>
    </w:p>
    <w:p w14:paraId="03500DAD" w14:textId="77777777" w:rsidR="007279EB" w:rsidRDefault="007279EB" w:rsidP="007279EB"/>
    <w:p w14:paraId="3129459E" w14:textId="77777777" w:rsidR="007279EB" w:rsidRDefault="007279EB" w:rsidP="007279EB">
      <w:r>
        <w:t>Персональные данные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176098D8" w14:textId="77777777" w:rsidR="007279EB" w:rsidRDefault="007279EB" w:rsidP="007279EB"/>
    <w:p w14:paraId="6FD443CC" w14:textId="77777777" w:rsidR="007279EB" w:rsidRDefault="007279EB" w:rsidP="007279EB">
      <w:r>
        <w:t>Оператор персональных данных (оператор)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D39E531" w14:textId="77777777" w:rsidR="007279EB" w:rsidRDefault="007279EB" w:rsidP="007279EB"/>
    <w:p w14:paraId="711A5AD8" w14:textId="77777777" w:rsidR="007279EB" w:rsidRDefault="007279EB" w:rsidP="007279EB">
      <w:r>
        <w:t>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1B1C0CB4" w14:textId="77777777" w:rsidR="007279EB" w:rsidRDefault="007279EB" w:rsidP="007279EB"/>
    <w:p w14:paraId="1E200F2A" w14:textId="77777777" w:rsidR="007279EB" w:rsidRDefault="007279EB" w:rsidP="007279EB">
      <w: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4EF27375" w14:textId="77777777" w:rsidR="007279EB" w:rsidRDefault="007279EB" w:rsidP="007279EB"/>
    <w:p w14:paraId="464427FF" w14:textId="77777777" w:rsidR="007279EB" w:rsidRDefault="007279EB" w:rsidP="007279EB">
      <w:r>
        <w:t>1. Цели обработки персональной информации пользователей</w:t>
      </w:r>
    </w:p>
    <w:p w14:paraId="3FBF28F8" w14:textId="77777777" w:rsidR="007279EB" w:rsidRDefault="007279EB" w:rsidP="007279EB"/>
    <w:p w14:paraId="239388F0" w14:textId="77777777" w:rsidR="007279EB" w:rsidRDefault="007279EB" w:rsidP="007279EB">
      <w: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6DF926AB" w14:textId="77777777" w:rsidR="007279EB" w:rsidRDefault="007279EB" w:rsidP="007279EB"/>
    <w:p w14:paraId="0A4D52E7" w14:textId="77777777" w:rsidR="007279EB" w:rsidRDefault="007279EB" w:rsidP="007279EB">
      <w:r>
        <w:t>Оператор осуществляет обработку полученной от Пользователей информации в целях оказания услуг в соответствии с уставной деятельностью, в том числе предоставления Пользователю доступа к персонализированным ресурсам сайта; связи с Пользователем, путем направления уведомлений, запросов и информации, касающихся оказываемых услуг, исполнения соглашений и договоров; обработки запросов и заявок от Пользователя, а также проверки, исследования и анализа данных, позволяющих поддерживать и улучшать сервисы Оператора.</w:t>
      </w:r>
    </w:p>
    <w:p w14:paraId="5372273B" w14:textId="77777777" w:rsidR="007279EB" w:rsidRDefault="007279EB" w:rsidP="007279EB"/>
    <w:p w14:paraId="5D57EEEE" w14:textId="77777777" w:rsidR="007279EB" w:rsidRDefault="007279EB" w:rsidP="007279EB">
      <w:r>
        <w:t>Обработке подлежат только персональные данные, которые отвечают целям их обработки.</w:t>
      </w:r>
    </w:p>
    <w:p w14:paraId="1175FAE7" w14:textId="77777777" w:rsidR="007279EB" w:rsidRDefault="007279EB" w:rsidP="007279EB"/>
    <w:p w14:paraId="76272C9B" w14:textId="77777777" w:rsidR="007279EB" w:rsidRDefault="007279EB" w:rsidP="007279EB">
      <w:r>
        <w:t>2. Объем и категории обрабатываемых персональных данных</w:t>
      </w:r>
    </w:p>
    <w:p w14:paraId="57E73B74" w14:textId="77777777" w:rsidR="007279EB" w:rsidRDefault="007279EB" w:rsidP="007279EB"/>
    <w:p w14:paraId="5CE0C8CD" w14:textId="77777777" w:rsidR="007279EB" w:rsidRDefault="007279EB" w:rsidP="007279EB">
      <w:r>
        <w:t>Содержание и объем обрабатываемых персональных данных соответствуют заявленным целям обработки, предусмотренным в п. 1 настоящей Политики.</w:t>
      </w:r>
    </w:p>
    <w:p w14:paraId="36843D62" w14:textId="77777777" w:rsidR="007279EB" w:rsidRDefault="007279EB" w:rsidP="007279EB"/>
    <w:p w14:paraId="0A33BB70" w14:textId="77777777" w:rsidR="007279EB" w:rsidRDefault="007279EB" w:rsidP="007279EB">
      <w:r>
        <w:t>Оператор обрабатывает персональные данные в объеме, указанном в форме регистрации пользователя.</w:t>
      </w:r>
    </w:p>
    <w:p w14:paraId="7DAA5B33" w14:textId="77777777" w:rsidR="007279EB" w:rsidRDefault="007279EB" w:rsidP="007279EB"/>
    <w:p w14:paraId="0B79B77B" w14:textId="77777777" w:rsidR="007279EB" w:rsidRDefault="007279EB" w:rsidP="007279EB">
      <w:r>
        <w:t>Заполняя формы регистрации, Пользователь указывает свой адрес электронной почты (</w:t>
      </w:r>
      <w:proofErr w:type="spellStart"/>
      <w:r>
        <w:t>e-mail</w:t>
      </w:r>
      <w:proofErr w:type="spellEnd"/>
      <w:r>
        <w:t>), имя, фамилию, отчество, телефон, должность, место работы, иные сведения, предусмотренные типовыми формами и/или сообщенные субъектом персональных данных по собственной инициативе.</w:t>
      </w:r>
    </w:p>
    <w:p w14:paraId="57809837" w14:textId="77777777" w:rsidR="007279EB" w:rsidRDefault="007279EB" w:rsidP="007279EB"/>
    <w:p w14:paraId="7B5C4819" w14:textId="77777777" w:rsidR="007279EB" w:rsidRDefault="007279EB" w:rsidP="007279EB">
      <w:r>
        <w:t>Регистрационная форма может запрашивать у Пользователя дополнительную информацию, достаточную и необходимую для обеспечения обслуживания, в большей степени ориентированного на его потребности.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14:paraId="1E46EA49" w14:textId="77777777" w:rsidR="007279EB" w:rsidRDefault="007279EB" w:rsidP="007279EB"/>
    <w:p w14:paraId="2196A818" w14:textId="77777777" w:rsidR="007279EB" w:rsidRDefault="007279EB" w:rsidP="007279EB">
      <w:r>
        <w:t>Оператор не проверяет достоверность персональной информации, предоставляемой Пользователем, однако исходит из того, что Пользователь предоставляет достоверную и достаточную персональную информацию.</w:t>
      </w:r>
    </w:p>
    <w:p w14:paraId="2BBB75B0" w14:textId="77777777" w:rsidR="007279EB" w:rsidRDefault="007279EB" w:rsidP="007279EB"/>
    <w:p w14:paraId="519EBA07" w14:textId="77777777" w:rsidR="007279EB" w:rsidRDefault="007279EB" w:rsidP="007279EB">
      <w:r>
        <w:t>Предоставляя персональную информацию, Пользователь подтверждает, что данные сведения им предоставлены добровольно и осознанно, своей волей и в своем интересе.</w:t>
      </w:r>
    </w:p>
    <w:p w14:paraId="51537742" w14:textId="77777777" w:rsidR="007279EB" w:rsidRDefault="007279EB" w:rsidP="007279EB"/>
    <w:p w14:paraId="0A12FB38" w14:textId="77777777" w:rsidR="007279EB" w:rsidRDefault="007279EB" w:rsidP="007279EB">
      <w:r>
        <w:t>3. Сбор информации</w:t>
      </w:r>
    </w:p>
    <w:p w14:paraId="153C3776" w14:textId="77777777" w:rsidR="007279EB" w:rsidRDefault="007279EB" w:rsidP="007279EB"/>
    <w:p w14:paraId="42287279" w14:textId="77777777" w:rsidR="007279EB" w:rsidRDefault="007279EB" w:rsidP="007279EB">
      <w:r>
        <w:t>Оператор осуществляет сбор информации на сайте оператора.</w:t>
      </w:r>
    </w:p>
    <w:p w14:paraId="24BC662C" w14:textId="77777777" w:rsidR="007279EB" w:rsidRDefault="007279EB" w:rsidP="007279EB"/>
    <w:p w14:paraId="6AA87422" w14:textId="77777777" w:rsidR="007279EB" w:rsidRDefault="007279EB" w:rsidP="007279EB">
      <w:r>
        <w:t>Обработка персональных данных осуществляется Оператором при условии получения согласия субъекта персональных данных (далее - Согласие), за исключением установленных законодательством РФ случаев, когда обработка персональных данных может осуществляться без такого Согласия.</w:t>
      </w:r>
    </w:p>
    <w:p w14:paraId="5B7C277F" w14:textId="77777777" w:rsidR="007279EB" w:rsidRDefault="007279EB" w:rsidP="007279EB"/>
    <w:p w14:paraId="45042999" w14:textId="77777777" w:rsidR="007279EB" w:rsidRDefault="007279EB" w:rsidP="007279EB">
      <w:r>
        <w:t>Оператор не делает информацию общедоступной и не передает ее, за исключением случаев, предусмотренных настоящей Политикой, размещенной на сайте Оператора, или предписанных судом.</w:t>
      </w:r>
    </w:p>
    <w:p w14:paraId="4BBCB317" w14:textId="77777777" w:rsidR="007279EB" w:rsidRDefault="007279EB" w:rsidP="007279EB"/>
    <w:p w14:paraId="212F5166" w14:textId="77777777" w:rsidR="007279EB" w:rsidRDefault="007279EB" w:rsidP="007279EB">
      <w:r>
        <w:t>Предоставляемая Пользователями информация должна отвечать требованиям достоверности, актуальности, полноты и соответствия законодательству Российской Федерации, а также чистоты от претензий третьих лиц.</w:t>
      </w:r>
    </w:p>
    <w:p w14:paraId="2F5279F1" w14:textId="77777777" w:rsidR="007279EB" w:rsidRDefault="007279EB" w:rsidP="007279EB"/>
    <w:p w14:paraId="0A1CDBC2" w14:textId="77777777" w:rsidR="007279EB" w:rsidRDefault="007279EB" w:rsidP="007279EB">
      <w:r>
        <w:t xml:space="preserve">Каждый </w:t>
      </w:r>
      <w:proofErr w:type="spellStart"/>
      <w:r>
        <w:t>e-mail</w:t>
      </w:r>
      <w:proofErr w:type="spellEnd"/>
      <w:r>
        <w:t>, оставленный Пользователем при регистрации, проверяется путем подтверждения им своей подписки посредством перехода по ссылке, содержащейся в электронном письме о регистрации на сайте и подтверждении подписки на электронную рассылку.</w:t>
      </w:r>
    </w:p>
    <w:p w14:paraId="102766B7" w14:textId="77777777" w:rsidR="007279EB" w:rsidRDefault="007279EB" w:rsidP="007279EB"/>
    <w:p w14:paraId="529C27A9" w14:textId="77777777" w:rsidR="007279EB" w:rsidRDefault="007279EB" w:rsidP="007279EB">
      <w:r>
        <w:t>4. Способы обработки и хранения</w:t>
      </w:r>
    </w:p>
    <w:p w14:paraId="4BAA6C8A" w14:textId="77777777" w:rsidR="007279EB" w:rsidRDefault="007279EB" w:rsidP="007279EB"/>
    <w:p w14:paraId="6412C46B" w14:textId="77777777" w:rsidR="007279EB" w:rsidRDefault="007279EB" w:rsidP="007279EB">
      <w:r>
        <w:t>Хранение персональных данных осуществляется Оператором для исполнения целей обработки указанных в п.1 настоящей Политики.</w:t>
      </w:r>
    </w:p>
    <w:p w14:paraId="3F06385A" w14:textId="77777777" w:rsidR="007279EB" w:rsidRDefault="007279EB" w:rsidP="007279EB"/>
    <w:p w14:paraId="6CACBBB8" w14:textId="77777777" w:rsidR="007279EB" w:rsidRDefault="007279EB" w:rsidP="007279EB">
      <w: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 Российской Федерации.</w:t>
      </w:r>
    </w:p>
    <w:p w14:paraId="39AA78AE" w14:textId="77777777" w:rsidR="007279EB" w:rsidRDefault="007279EB" w:rsidP="007279EB"/>
    <w:p w14:paraId="5BE48858" w14:textId="77777777" w:rsidR="007279EB" w:rsidRDefault="007279EB" w:rsidP="007279EB">
      <w:r>
        <w:t>Оператор принимает необходимые правовые,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94F8FB4" w14:textId="77777777" w:rsidR="007279EB" w:rsidRDefault="007279EB" w:rsidP="007279EB"/>
    <w:p w14:paraId="2C48D046" w14:textId="77777777" w:rsidR="007279EB" w:rsidRDefault="007279EB" w:rsidP="007279EB">
      <w:r>
        <w:t>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14:paraId="006AC5C8" w14:textId="77777777" w:rsidR="007279EB" w:rsidRDefault="007279EB" w:rsidP="007279EB"/>
    <w:p w14:paraId="1B322D8D" w14:textId="77777777" w:rsidR="007279EB" w:rsidRDefault="007279EB" w:rsidP="007279EB">
      <w:r>
        <w:t>• в течение 24 часов -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инцидентом;</w:t>
      </w:r>
    </w:p>
    <w:p w14:paraId="6F0A2DEC" w14:textId="77777777" w:rsidR="007279EB" w:rsidRDefault="007279EB" w:rsidP="007279EB"/>
    <w:p w14:paraId="7490A8CF" w14:textId="77777777" w:rsidR="007279EB" w:rsidRDefault="007279EB" w:rsidP="007279EB">
      <w:r>
        <w:t>• в течение 72 часов -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14:paraId="6CA90F59" w14:textId="77777777" w:rsidR="007279EB" w:rsidRDefault="007279EB" w:rsidP="007279EB"/>
    <w:p w14:paraId="2CBEB6CE" w14:textId="77777777" w:rsidR="007279EB" w:rsidRDefault="007279EB" w:rsidP="007279EB">
      <w:r>
        <w:t>5. Сроки обработки</w:t>
      </w:r>
    </w:p>
    <w:p w14:paraId="2B77BED9" w14:textId="77777777" w:rsidR="007279EB" w:rsidRDefault="007279EB" w:rsidP="007279EB"/>
    <w:p w14:paraId="2BE165A6" w14:textId="77777777" w:rsidR="007279EB" w:rsidRDefault="007279EB" w:rsidP="007279EB">
      <w:r>
        <w:t>Персональные данные субъектов обрабатываются до достижения целей обработки, указанных в п. 1 настоящей политики.</w:t>
      </w:r>
    </w:p>
    <w:p w14:paraId="01054A7B" w14:textId="77777777" w:rsidR="007279EB" w:rsidRDefault="007279EB" w:rsidP="007279EB"/>
    <w:p w14:paraId="4306F480" w14:textId="77777777" w:rsidR="007279EB" w:rsidRDefault="007279EB" w:rsidP="007279EB">
      <w:r>
        <w:t xml:space="preserve">В случае отзыва субъектом персональных данных согласия на их обработку обработка персональных данных прекращается и они подлежат уничтожению, за исключением случаев, когда оператор вправе продолжить обработку персональных данных без согласия субъекта </w:t>
      </w:r>
      <w:r>
        <w:lastRenderedPageBreak/>
        <w:t>персональных данных при наличии оснований, указанных в пунктах 2 - 11 части 1 статьи 6, части 2 статьи 10 и части 2 статьи 11 Федерального закона 152-ФЗ.</w:t>
      </w:r>
    </w:p>
    <w:p w14:paraId="7CDEA598" w14:textId="77777777" w:rsidR="007279EB" w:rsidRDefault="007279EB" w:rsidP="007279EB"/>
    <w:p w14:paraId="0483AE62" w14:textId="77777777" w:rsidR="007279EB" w:rsidRDefault="007279EB" w:rsidP="007279EB">
      <w:r>
        <w:t>6. Передача персональных данных</w:t>
      </w:r>
    </w:p>
    <w:p w14:paraId="4AC5AA4F" w14:textId="77777777" w:rsidR="007279EB" w:rsidRDefault="007279EB" w:rsidP="007279EB"/>
    <w:p w14:paraId="1C238832" w14:textId="77777777" w:rsidR="007279EB" w:rsidRDefault="007279EB" w:rsidP="007279EB">
      <w:r>
        <w:t>Персональные данные Пользователя не передаются каким-либо третьим лицам, за исключением случаев, прямо предусмотренных настоящей Политикой, размещенной на сайте Оператора. Предоставление персональных данных Пользователя по запросу государственных органов или органов местного самоуправления осуществляется в порядке, предусмотренном законодательством Российской Федерации.</w:t>
      </w:r>
    </w:p>
    <w:p w14:paraId="1A2CA46F" w14:textId="77777777" w:rsidR="007279EB" w:rsidRDefault="007279EB" w:rsidP="007279EB"/>
    <w:p w14:paraId="3DACE7A1" w14:textId="77777777" w:rsidR="007279EB" w:rsidRDefault="007279EB" w:rsidP="007279EB">
      <w:r>
        <w:t>Общество вправе посредством сети «Интернет» с соблюдением положений действующего законодательства Российской Федерации передавать персональные данные Пользователей (Ф.И.О., название компании, адрес электронной почты, номер мобильного телефона) третьим лицам, перечисленным в данном пункте, с целью предоставления такими третьими лицами (самостоятельно или совместно) Пользователям предложений, рекламных и информационных материалов по продуктам таких третьих лиц, с целью подготовки персональных предложений и формирования индивидуальных условий обслуживания Пользователей, а также с целью проведения маркетинговых исследований.</w:t>
      </w:r>
    </w:p>
    <w:p w14:paraId="2D3ED2E5" w14:textId="77777777" w:rsidR="007279EB" w:rsidRDefault="007279EB" w:rsidP="007279EB"/>
    <w:p w14:paraId="5E2D7900" w14:textId="77777777" w:rsidR="007279EB" w:rsidRDefault="007279EB" w:rsidP="007279EB">
      <w:r>
        <w:t xml:space="preserve">7. Файлы </w:t>
      </w:r>
      <w:proofErr w:type="spellStart"/>
      <w:r>
        <w:t>cookie</w:t>
      </w:r>
      <w:proofErr w:type="spellEnd"/>
    </w:p>
    <w:p w14:paraId="1187DEBA" w14:textId="77777777" w:rsidR="007279EB" w:rsidRDefault="007279EB" w:rsidP="007279EB"/>
    <w:p w14:paraId="2478445D" w14:textId="77777777" w:rsidR="007279EB" w:rsidRDefault="007279EB" w:rsidP="007279EB">
      <w:r>
        <w:t xml:space="preserve">На сайте Оператора используются файлы </w:t>
      </w:r>
      <w:proofErr w:type="spellStart"/>
      <w:r>
        <w:t>cookie</w:t>
      </w:r>
      <w:proofErr w:type="spellEnd"/>
      <w:r>
        <w:t xml:space="preserve">. Файлы </w:t>
      </w:r>
      <w:proofErr w:type="spellStart"/>
      <w:r>
        <w:t>cookie</w:t>
      </w:r>
      <w:proofErr w:type="spellEnd"/>
      <w:r>
        <w:t xml:space="preserve"> помогают нам лучше понять потребности, интересы и предпочтения посетителей сайта. Они применяются для сбора анонимной статистической информации о просмотрах сайта. С помощью этой информации мы совершенствуем наш сайт и услуги, предлагаемые на отдельных страницах. Они не связаны с какой-либо информацией, позволяющей идентифицировать конкретного пользователя. Процесс использования </w:t>
      </w:r>
      <w:proofErr w:type="spellStart"/>
      <w:r>
        <w:t>cookie</w:t>
      </w:r>
      <w:proofErr w:type="spellEnd"/>
      <w:r>
        <w:t xml:space="preserve">-файлов носит </w:t>
      </w:r>
      <w:proofErr w:type="spellStart"/>
      <w:r>
        <w:t>неперсонифицированный</w:t>
      </w:r>
      <w:proofErr w:type="spellEnd"/>
      <w:r>
        <w:t xml:space="preserve"> и обобщенный характер, полностью анонимен и не затрагивает имя Пользователя, его почтовый и электронный адрес и прочую персональную информацию. При запрете файлов </w:t>
      </w:r>
      <w:proofErr w:type="spellStart"/>
      <w:r>
        <w:t>cookie</w:t>
      </w:r>
      <w:proofErr w:type="spellEnd"/>
      <w:r>
        <w:t xml:space="preserve"> использование сайта Оператора также возможно, однако в этом случае доступ к некоторым их областям может быть ограничен. В настройках веб-браузера Пользователя сохранение всех или некоторых файлов </w:t>
      </w:r>
      <w:proofErr w:type="spellStart"/>
      <w:r>
        <w:t>cookie</w:t>
      </w:r>
      <w:proofErr w:type="spellEnd"/>
      <w:r>
        <w:t xml:space="preserve"> можно заблокировать.</w:t>
      </w:r>
    </w:p>
    <w:p w14:paraId="34E35F81" w14:textId="77777777" w:rsidR="007279EB" w:rsidRDefault="007279EB" w:rsidP="007279EB"/>
    <w:p w14:paraId="11D3A8CA" w14:textId="77777777" w:rsidR="007279EB" w:rsidRDefault="007279EB" w:rsidP="007279EB">
      <w:r>
        <w:t>На сайте Оператора осуществляется сбор статистических данных. На основе этих данных мы делаем наш сайт лучше и эффективнее для пользователей</w:t>
      </w:r>
    </w:p>
    <w:p w14:paraId="7FFF0773" w14:textId="77777777" w:rsidR="007279EB" w:rsidRDefault="007279EB" w:rsidP="007279EB"/>
    <w:p w14:paraId="75CDBE36" w14:textId="77777777" w:rsidR="007279EB" w:rsidRDefault="007279EB" w:rsidP="007279EB">
      <w:r>
        <w:t>8. Изменение/редактирование личных данных</w:t>
      </w:r>
    </w:p>
    <w:p w14:paraId="71070C22" w14:textId="77777777" w:rsidR="007279EB" w:rsidRDefault="007279EB" w:rsidP="007279EB"/>
    <w:p w14:paraId="3669718F" w14:textId="77777777" w:rsidR="007279EB" w:rsidRDefault="007279EB" w:rsidP="007279EB">
      <w:r>
        <w:t xml:space="preserve">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Оператором, а их обработка должна </w:t>
      </w:r>
      <w:r>
        <w:lastRenderedPageBreak/>
        <w:t>быть прекращена. В случае невозможности актуализации персональных данных они подлежат уничтожению.</w:t>
      </w:r>
    </w:p>
    <w:p w14:paraId="06364282" w14:textId="77777777" w:rsidR="007279EB" w:rsidRDefault="007279EB" w:rsidP="007279EB"/>
    <w:p w14:paraId="6AA23A9C" w14:textId="77777777" w:rsidR="007279EB" w:rsidRDefault="007279EB" w:rsidP="007279EB">
      <w:r>
        <w:t xml:space="preserve">Каждое письмо, отправленное по электронной почте, позволяет изменять, редактировать или удалять любые сведения, которые Пользователь </w:t>
      </w:r>
      <w:proofErr w:type="gramStart"/>
      <w:r>
        <w:t>предоставил, после того, как</w:t>
      </w:r>
      <w:proofErr w:type="gramEnd"/>
      <w:r>
        <w:t xml:space="preserve"> он зарегистрировался для использования услуг Оператора.</w:t>
      </w:r>
    </w:p>
    <w:p w14:paraId="6CAF5427" w14:textId="77777777" w:rsidR="007279EB" w:rsidRDefault="007279EB" w:rsidP="007279EB"/>
    <w:p w14:paraId="1D3C4213" w14:textId="77777777" w:rsidR="007279EB" w:rsidRDefault="007279EB" w:rsidP="007279EB">
      <w:r>
        <w:t>9. Уничтожение персональных данных</w:t>
      </w:r>
    </w:p>
    <w:p w14:paraId="2BBF8794" w14:textId="77777777" w:rsidR="007279EB" w:rsidRDefault="007279EB" w:rsidP="007279EB"/>
    <w:p w14:paraId="6DC106D7" w14:textId="77777777" w:rsidR="007279EB" w:rsidRDefault="007279EB" w:rsidP="007279EB">
      <w:r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21304A49" w14:textId="77777777" w:rsidR="007279EB" w:rsidRDefault="007279EB" w:rsidP="007279EB"/>
    <w:p w14:paraId="549EA6D0" w14:textId="77777777" w:rsidR="007279EB" w:rsidRDefault="007279EB" w:rsidP="007279EB">
      <w:r>
        <w:t xml:space="preserve">• иное не предусмотрено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</w:t>
      </w:r>
    </w:p>
    <w:p w14:paraId="657260A9" w14:textId="77777777" w:rsidR="007279EB" w:rsidRDefault="007279EB" w:rsidP="007279EB"/>
    <w:p w14:paraId="6FF33132" w14:textId="77777777" w:rsidR="007279EB" w:rsidRDefault="007279EB" w:rsidP="007279EB">
      <w:r>
        <w:t>• 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</w:t>
      </w:r>
    </w:p>
    <w:p w14:paraId="5FB34A64" w14:textId="77777777" w:rsidR="007279EB" w:rsidRDefault="007279EB" w:rsidP="007279EB"/>
    <w:p w14:paraId="7C39C8A6" w14:textId="77777777" w:rsidR="007279EB" w:rsidRDefault="007279EB" w:rsidP="007279EB">
      <w:r>
        <w:t>• иное не предусмотрено другим соглашением между Оператором и субъектом персональных данных.</w:t>
      </w:r>
    </w:p>
    <w:p w14:paraId="4FD37ED7" w14:textId="77777777" w:rsidR="007279EB" w:rsidRDefault="007279EB" w:rsidP="007279EB"/>
    <w:p w14:paraId="7FB5E5BA" w14:textId="77777777" w:rsidR="007279EB" w:rsidRDefault="007279EB" w:rsidP="007279EB">
      <w:r>
        <w:t>Уничтожение персональных данных субъекта осуществляется комиссией либо иным должностным лицом, созданной (уполномоченным) на основании приказа Оператора.</w:t>
      </w:r>
    </w:p>
    <w:p w14:paraId="003B18CB" w14:textId="77777777" w:rsidR="007279EB" w:rsidRDefault="007279EB" w:rsidP="007279EB"/>
    <w:p w14:paraId="7632DFE9" w14:textId="77777777" w:rsidR="007279EB" w:rsidRDefault="007279EB" w:rsidP="007279EB">
      <w:r>
        <w:t>Факт уничтожения фиксируется в соответствующем акте.</w:t>
      </w:r>
    </w:p>
    <w:p w14:paraId="18C4E862" w14:textId="77777777" w:rsidR="007279EB" w:rsidRDefault="007279EB" w:rsidP="007279EB"/>
    <w:p w14:paraId="5513A754" w14:textId="77777777" w:rsidR="007279EB" w:rsidRDefault="007279EB" w:rsidP="007279EB">
      <w:r>
        <w:t>10. Почтовые рассылки Оператора</w:t>
      </w:r>
    </w:p>
    <w:p w14:paraId="6E073667" w14:textId="77777777" w:rsidR="007279EB" w:rsidRDefault="007279EB" w:rsidP="007279EB"/>
    <w:p w14:paraId="25BEF50C" w14:textId="77777777" w:rsidR="007279EB" w:rsidRDefault="007279EB" w:rsidP="007279EB">
      <w:r>
        <w:t>Оператор осуществляет ежедневные, еженедельные, ежемесячные новостные рассылки, а также использует триггерные, транзакционные и маркетинговые сообщения.</w:t>
      </w:r>
    </w:p>
    <w:p w14:paraId="29CB88EE" w14:textId="77777777" w:rsidR="007279EB" w:rsidRDefault="007279EB" w:rsidP="007279EB"/>
    <w:p w14:paraId="0050D573" w14:textId="77777777" w:rsidR="007279EB" w:rsidRDefault="007279EB" w:rsidP="007279EB">
      <w:r>
        <w:t>В случае если Пользователь желает отказаться от получения рассылки, на которую он подписан, он может связаться с нами. Пользователь также может отписаться от рассылки в любое время, кликнув по ссылке «Отписаться…» внизу письма.</w:t>
      </w:r>
    </w:p>
    <w:p w14:paraId="38195F17" w14:textId="77777777" w:rsidR="007279EB" w:rsidRDefault="007279EB" w:rsidP="007279EB"/>
    <w:p w14:paraId="4061C5AE" w14:textId="77777777" w:rsidR="007279EB" w:rsidRDefault="007279EB" w:rsidP="007279EB">
      <w:r>
        <w:lastRenderedPageBreak/>
        <w:t>11. Уведомление в случае изменения политики</w:t>
      </w:r>
    </w:p>
    <w:p w14:paraId="01E981A7" w14:textId="77777777" w:rsidR="007279EB" w:rsidRDefault="007279EB" w:rsidP="007279EB"/>
    <w:p w14:paraId="761F842F" w14:textId="77777777" w:rsidR="007279EB" w:rsidRDefault="007279EB" w:rsidP="007279EB">
      <w:r>
        <w:t>В случае изменения настоящей Политики, Оператор уведомляет об этом Пользователей на сайте Оператора.</w:t>
      </w:r>
    </w:p>
    <w:p w14:paraId="321EF8D6" w14:textId="77777777" w:rsidR="007279EB" w:rsidRDefault="007279EB" w:rsidP="007279EB"/>
    <w:p w14:paraId="693CFA96" w14:textId="77777777" w:rsidR="007279EB" w:rsidRDefault="007279EB" w:rsidP="007279EB">
      <w:r>
        <w:t>12. Заключительные положения</w:t>
      </w:r>
    </w:p>
    <w:p w14:paraId="63664C51" w14:textId="77777777" w:rsidR="007279EB" w:rsidRDefault="007279EB" w:rsidP="007279EB"/>
    <w:p w14:paraId="668ABAFB" w14:textId="77777777" w:rsidR="007279EB" w:rsidRDefault="007279EB" w:rsidP="007279EB">
      <w: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14:paraId="73341D2D" w14:textId="77777777" w:rsidR="007279EB" w:rsidRDefault="007279EB" w:rsidP="007279EB"/>
    <w:p w14:paraId="31503A10" w14:textId="77777777" w:rsidR="007279EB" w:rsidRDefault="007279EB" w:rsidP="007279EB">
      <w:r>
        <w:t>13. Контактная информация</w:t>
      </w:r>
    </w:p>
    <w:p w14:paraId="6DD0553F" w14:textId="77777777" w:rsidR="007279EB" w:rsidRDefault="007279EB" w:rsidP="007279EB"/>
    <w:p w14:paraId="6C633F21" w14:textId="77777777" w:rsidR="007279EB" w:rsidRDefault="007279EB" w:rsidP="007279EB">
      <w:r>
        <w:t>Общество с ограниченной ответственностью «ЧТО ДЕЛАТЬ ВНЕДРЕНИЕ» (ООО «ЧДВ»).</w:t>
      </w:r>
    </w:p>
    <w:p w14:paraId="3679CEE6" w14:textId="77777777" w:rsidR="007279EB" w:rsidRDefault="007279EB" w:rsidP="007279EB"/>
    <w:p w14:paraId="7A031568" w14:textId="77777777" w:rsidR="007279EB" w:rsidRDefault="007279EB" w:rsidP="007279EB">
      <w:r>
        <w:t>Юридический адрес: 127083, г. Москва, ул. Мишина, д. 56, этаж 6, ком.609</w:t>
      </w:r>
    </w:p>
    <w:p w14:paraId="63593E66" w14:textId="77777777" w:rsidR="007279EB" w:rsidRDefault="007279EB" w:rsidP="007279EB"/>
    <w:p w14:paraId="71BBC690" w14:textId="77777777" w:rsidR="007279EB" w:rsidRDefault="007279EB" w:rsidP="007279EB">
      <w:r>
        <w:t>ОГРН 1177746359889 ИНН 7714988300</w:t>
      </w:r>
    </w:p>
    <w:p w14:paraId="4BBD77A6" w14:textId="77777777" w:rsidR="007279EB" w:rsidRDefault="007279EB" w:rsidP="007279EB"/>
    <w:p w14:paraId="052BE5EA" w14:textId="3EA40687" w:rsidR="000B3ECB" w:rsidRPr="007279EB" w:rsidRDefault="007279EB" w:rsidP="007279EB">
      <w:r>
        <w:t>Электронный адрес (</w:t>
      </w:r>
      <w:proofErr w:type="spellStart"/>
      <w:r>
        <w:t>e-mail</w:t>
      </w:r>
      <w:proofErr w:type="spellEnd"/>
      <w:r>
        <w:t>): ooo.chto.delat.vnedrenie@yandex.ru</w:t>
      </w:r>
    </w:p>
    <w:sectPr w:rsidR="000B3ECB" w:rsidRPr="0072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CB"/>
    <w:rsid w:val="000B3ECB"/>
    <w:rsid w:val="0033038A"/>
    <w:rsid w:val="003F7B51"/>
    <w:rsid w:val="0072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C0CE"/>
  <w15:chartTrackingRefBased/>
  <w15:docId w15:val="{79DF899F-F543-46F5-AE5C-A7D65E7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1878</Words>
  <Characters>10707</Characters>
  <Application>Microsoft Office Word</Application>
  <DocSecurity>0</DocSecurity>
  <Lines>89</Lines>
  <Paragraphs>25</Paragraphs>
  <ScaleCrop>false</ScaleCrop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Агафоненко Дария Николаевна</dc:creator>
  <cp:keywords/>
  <dc:description/>
  <cp:lastModifiedBy>Агафоненко Дария Николаевна</cp:lastModifiedBy>
  <cp:revision>2</cp:revision>
  <dcterms:created xsi:type="dcterms:W3CDTF">2025-12-18T09:32:00Z</dcterms:created>
  <dcterms:modified xsi:type="dcterms:W3CDTF">2025-12-18T09:32:00Z</dcterms:modified>
</cp:coreProperties>
</file>